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3A99" w:rsidRDefault="00413A99" w:rsidP="00067B8E">
      <w:pPr>
        <w:pStyle w:val="Cabealho"/>
        <w:jc w:val="center"/>
        <w:rPr>
          <w:rFonts w:ascii="Arial" w:hAnsi="Arial" w:cs="Arial"/>
          <w:bCs/>
          <w:sz w:val="16"/>
          <w:szCs w:val="16"/>
        </w:rPr>
      </w:pPr>
    </w:p>
    <w:p w:rsidR="00F84A10" w:rsidRDefault="00F84A10" w:rsidP="00067B8E">
      <w:pPr>
        <w:pStyle w:val="Cabealho"/>
        <w:jc w:val="center"/>
        <w:rPr>
          <w:rFonts w:ascii="Arial" w:hAnsi="Arial" w:cs="Arial"/>
          <w:bCs/>
          <w:sz w:val="16"/>
          <w:szCs w:val="16"/>
        </w:rPr>
      </w:pPr>
    </w:p>
    <w:p w:rsidR="001440E6" w:rsidRDefault="001440E6"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noProof/>
          <w:sz w:val="16"/>
          <w:szCs w:val="16"/>
        </w:rPr>
        <w:drawing>
          <wp:inline distT="0" distB="0" distL="0" distR="0">
            <wp:extent cx="438150" cy="609600"/>
            <wp:effectExtent l="19050" t="0" r="0" b="0"/>
            <wp:docPr id="3"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438150" cy="609600"/>
                    </a:xfrm>
                    <a:prstGeom prst="rect">
                      <a:avLst/>
                    </a:prstGeom>
                    <a:noFill/>
                    <a:ln w="9525">
                      <a:noFill/>
                      <a:miter lim="800000"/>
                      <a:headEnd/>
                      <a:tailEnd/>
                    </a:ln>
                  </pic:spPr>
                </pic:pic>
              </a:graphicData>
            </a:graphic>
          </wp:inline>
        </w:drawing>
      </w:r>
    </w:p>
    <w:p w:rsidR="00067B8E" w:rsidRPr="00067B8E" w:rsidRDefault="00067B8E"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sz w:val="16"/>
          <w:szCs w:val="16"/>
        </w:rPr>
        <w:t>GOVERNO DO ESTADO DE RONDÔNIA</w:t>
      </w:r>
    </w:p>
    <w:p w:rsidR="00067B8E" w:rsidRPr="00067B8E" w:rsidRDefault="00067B8E" w:rsidP="00067B8E">
      <w:pPr>
        <w:pStyle w:val="Ttulo1"/>
        <w:spacing w:before="0" w:after="0"/>
        <w:jc w:val="center"/>
        <w:rPr>
          <w:i/>
          <w:iCs/>
          <w:sz w:val="16"/>
          <w:szCs w:val="16"/>
        </w:rPr>
      </w:pPr>
      <w:r w:rsidRPr="00067B8E">
        <w:rPr>
          <w:bCs w:val="0"/>
          <w:sz w:val="16"/>
          <w:szCs w:val="16"/>
        </w:rPr>
        <w:t>Superintendência Estadual de Compras e Licitações</w:t>
      </w:r>
    </w:p>
    <w:p w:rsidR="009D2314" w:rsidRPr="00067B8E" w:rsidRDefault="009D2314" w:rsidP="009D2314">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9A54D1" w:rsidRDefault="009D2314" w:rsidP="009D2314">
      <w:pPr>
        <w:jc w:val="both"/>
        <w:rPr>
          <w:rFonts w:ascii="Arial" w:hAnsi="Arial" w:cs="Arial"/>
          <w:sz w:val="16"/>
          <w:szCs w:val="16"/>
        </w:rPr>
      </w:pPr>
      <w:r w:rsidRPr="009A54D1">
        <w:rPr>
          <w:rFonts w:ascii="Arial" w:hAnsi="Arial" w:cs="Arial"/>
          <w:b/>
          <w:bCs/>
          <w:sz w:val="16"/>
          <w:szCs w:val="16"/>
        </w:rPr>
        <w:t xml:space="preserve">ATA DE REGISTRO DE PREÇOS: </w:t>
      </w:r>
      <w:r w:rsidRPr="009A54D1">
        <w:rPr>
          <w:rFonts w:ascii="Arial" w:hAnsi="Arial" w:cs="Arial"/>
          <w:sz w:val="16"/>
          <w:szCs w:val="16"/>
        </w:rPr>
        <w:t xml:space="preserve">N° </w:t>
      </w:r>
      <w:r w:rsidR="00AC5C52">
        <w:rPr>
          <w:rFonts w:ascii="Arial" w:hAnsi="Arial" w:cs="Arial"/>
          <w:sz w:val="16"/>
          <w:szCs w:val="16"/>
        </w:rPr>
        <w:t>246</w:t>
      </w:r>
      <w:r w:rsidR="00BE0741">
        <w:rPr>
          <w:rFonts w:ascii="Arial" w:hAnsi="Arial" w:cs="Arial"/>
          <w:sz w:val="16"/>
          <w:szCs w:val="16"/>
        </w:rPr>
        <w:t>/2013</w:t>
      </w:r>
    </w:p>
    <w:p w:rsidR="00067B8E" w:rsidRPr="009A54D1" w:rsidRDefault="00067B8E"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b/>
          <w:bCs/>
          <w:sz w:val="16"/>
          <w:szCs w:val="16"/>
        </w:rPr>
        <w:t xml:space="preserve">PREGÃO </w:t>
      </w:r>
      <w:r w:rsidR="00944993">
        <w:rPr>
          <w:rFonts w:ascii="Arial" w:hAnsi="Arial" w:cs="Arial"/>
          <w:b/>
          <w:bCs/>
          <w:sz w:val="16"/>
          <w:szCs w:val="16"/>
        </w:rPr>
        <w:t>ELETRÔNICO</w:t>
      </w:r>
      <w:r w:rsidR="00067B8E" w:rsidRPr="009A54D1">
        <w:rPr>
          <w:rFonts w:ascii="Arial" w:hAnsi="Arial" w:cs="Arial"/>
          <w:b/>
          <w:bCs/>
          <w:sz w:val="16"/>
          <w:szCs w:val="16"/>
        </w:rPr>
        <w:t>:</w:t>
      </w:r>
      <w:r w:rsidR="00F17DD3" w:rsidRPr="009A54D1">
        <w:rPr>
          <w:rFonts w:ascii="Arial" w:hAnsi="Arial" w:cs="Arial"/>
          <w:b/>
          <w:bCs/>
          <w:sz w:val="16"/>
          <w:szCs w:val="16"/>
        </w:rPr>
        <w:t xml:space="preserve"> </w:t>
      </w:r>
      <w:r w:rsidR="00AC5C52">
        <w:rPr>
          <w:rFonts w:ascii="Arial" w:hAnsi="Arial" w:cs="Arial"/>
          <w:b/>
          <w:bCs/>
          <w:sz w:val="16"/>
          <w:szCs w:val="16"/>
        </w:rPr>
        <w:t>769</w:t>
      </w:r>
      <w:r w:rsidR="00BE0741">
        <w:rPr>
          <w:rFonts w:ascii="Arial" w:hAnsi="Arial" w:cs="Arial"/>
          <w:b/>
          <w:bCs/>
          <w:sz w:val="16"/>
          <w:szCs w:val="16"/>
        </w:rPr>
        <w:t>/201</w:t>
      </w:r>
      <w:r w:rsidR="00A16B5C">
        <w:rPr>
          <w:rFonts w:ascii="Arial" w:hAnsi="Arial" w:cs="Arial"/>
          <w:b/>
          <w:bCs/>
          <w:sz w:val="16"/>
          <w:szCs w:val="16"/>
        </w:rPr>
        <w:t>3</w:t>
      </w:r>
    </w:p>
    <w:p w:rsidR="000F74A8" w:rsidRPr="009A54D1" w:rsidRDefault="009D2314" w:rsidP="009D2314">
      <w:pPr>
        <w:jc w:val="both"/>
        <w:rPr>
          <w:rFonts w:ascii="Arial" w:hAnsi="Arial" w:cs="Arial"/>
          <w:sz w:val="16"/>
          <w:szCs w:val="16"/>
        </w:rPr>
      </w:pPr>
      <w:r w:rsidRPr="009A54D1">
        <w:rPr>
          <w:rFonts w:ascii="Arial" w:hAnsi="Arial" w:cs="Arial"/>
          <w:b/>
          <w:bCs/>
          <w:sz w:val="16"/>
          <w:szCs w:val="16"/>
        </w:rPr>
        <w:t xml:space="preserve">PROCESSO: </w:t>
      </w:r>
      <w:r w:rsidR="00BE0741">
        <w:rPr>
          <w:rFonts w:ascii="Arial" w:hAnsi="Arial" w:cs="Arial"/>
          <w:bCs/>
          <w:sz w:val="16"/>
          <w:szCs w:val="16"/>
        </w:rPr>
        <w:t>01.</w:t>
      </w:r>
      <w:r w:rsidR="005E29EE">
        <w:rPr>
          <w:rFonts w:ascii="Arial" w:hAnsi="Arial" w:cs="Arial"/>
          <w:bCs/>
          <w:sz w:val="16"/>
          <w:szCs w:val="16"/>
        </w:rPr>
        <w:t>1712</w:t>
      </w:r>
      <w:r w:rsidR="00BE0741">
        <w:rPr>
          <w:rFonts w:ascii="Arial" w:hAnsi="Arial" w:cs="Arial"/>
          <w:bCs/>
          <w:sz w:val="16"/>
          <w:szCs w:val="16"/>
        </w:rPr>
        <w:t>.</w:t>
      </w:r>
      <w:r w:rsidR="00AC5C52">
        <w:rPr>
          <w:rFonts w:ascii="Arial" w:hAnsi="Arial" w:cs="Arial"/>
          <w:bCs/>
          <w:sz w:val="16"/>
          <w:szCs w:val="16"/>
        </w:rPr>
        <w:t>02136-00/2013</w:t>
      </w:r>
    </w:p>
    <w:p w:rsidR="009D2314" w:rsidRPr="009A54D1" w:rsidRDefault="009D2314" w:rsidP="009D2314">
      <w:pPr>
        <w:pStyle w:val="Cabealho"/>
        <w:rPr>
          <w:rFonts w:ascii="Arial" w:hAnsi="Arial" w:cs="Arial"/>
          <w:sz w:val="16"/>
          <w:szCs w:val="16"/>
        </w:rPr>
      </w:pPr>
    </w:p>
    <w:p w:rsidR="009D2314" w:rsidRPr="00877A2C" w:rsidRDefault="002E300A" w:rsidP="004D097B">
      <w:pPr>
        <w:jc w:val="both"/>
        <w:rPr>
          <w:rFonts w:ascii="Arial" w:hAnsi="Arial" w:cs="Arial"/>
          <w:b/>
          <w:color w:val="FF0000"/>
          <w:sz w:val="16"/>
          <w:szCs w:val="16"/>
        </w:rPr>
      </w:pPr>
      <w:r w:rsidRPr="00877A2C">
        <w:rPr>
          <w:rFonts w:ascii="Arial" w:hAnsi="Arial" w:cs="Arial"/>
          <w:sz w:val="16"/>
          <w:szCs w:val="16"/>
        </w:rPr>
        <w:t xml:space="preserve">Pelo presente instrumento, o Estado de Rondônia, através da SUPERINTENDÊNCIA ESTADUAL DE COMPRAS E LICITAÇÕES – SUPEL </w:t>
      </w:r>
      <w:r w:rsidRPr="00877A2C">
        <w:rPr>
          <w:rFonts w:ascii="Arial" w:hAnsi="Arial" w:cs="Arial"/>
          <w:color w:val="000000"/>
          <w:sz w:val="16"/>
          <w:szCs w:val="16"/>
        </w:rPr>
        <w:t xml:space="preserve">situada à </w:t>
      </w:r>
      <w:r w:rsidRPr="00877A2C">
        <w:rPr>
          <w:rFonts w:ascii="Arial" w:hAnsi="Arial" w:cs="Arial"/>
          <w:sz w:val="16"/>
          <w:szCs w:val="16"/>
        </w:rPr>
        <w:t>AV. FARQUAR N° 2986 COMPLEXO RIO MADEIRA EDIFÍCIO</w:t>
      </w:r>
      <w:r w:rsidR="00624815" w:rsidRPr="00877A2C">
        <w:rPr>
          <w:rFonts w:ascii="Arial" w:hAnsi="Arial" w:cs="Arial"/>
          <w:sz w:val="16"/>
          <w:szCs w:val="16"/>
        </w:rPr>
        <w:t>, CURVO 03</w:t>
      </w:r>
      <w:r w:rsidRPr="00877A2C">
        <w:rPr>
          <w:rFonts w:ascii="Arial" w:hAnsi="Arial" w:cs="Arial"/>
          <w:sz w:val="16"/>
          <w:szCs w:val="16"/>
        </w:rPr>
        <w:t xml:space="preserve"> RIO JAMARI 1º ANDAR – BAIRRO: PEDRINHAS</w:t>
      </w:r>
      <w:r w:rsidRPr="00877A2C">
        <w:rPr>
          <w:rFonts w:ascii="Arial" w:hAnsi="Arial" w:cs="Arial"/>
          <w:color w:val="000000"/>
          <w:sz w:val="16"/>
          <w:szCs w:val="16"/>
        </w:rPr>
        <w:t xml:space="preserve">, neste ato representado pelo </w:t>
      </w:r>
      <w:r w:rsidRPr="00877A2C">
        <w:rPr>
          <w:rFonts w:ascii="Arial" w:hAnsi="Arial" w:cs="Arial"/>
          <w:b/>
          <w:bCs/>
          <w:color w:val="000000"/>
          <w:sz w:val="16"/>
          <w:szCs w:val="16"/>
        </w:rPr>
        <w:t>Superintendente da SUPEL</w:t>
      </w:r>
      <w:r w:rsidRPr="00877A2C">
        <w:rPr>
          <w:rFonts w:ascii="Arial" w:hAnsi="Arial" w:cs="Arial"/>
          <w:color w:val="000000"/>
          <w:sz w:val="16"/>
          <w:szCs w:val="16"/>
        </w:rPr>
        <w:t xml:space="preserve">, Senhor Márcio Rogério Gabriel e a(s) empresa(s) qualificada(s) no Anexo Único desta Ata, resolvem </w:t>
      </w:r>
      <w:r w:rsidRPr="00877A2C">
        <w:rPr>
          <w:rFonts w:ascii="Arial" w:hAnsi="Arial" w:cs="Arial"/>
          <w:b/>
          <w:bCs/>
          <w:color w:val="000000"/>
          <w:sz w:val="16"/>
          <w:szCs w:val="16"/>
        </w:rPr>
        <w:t xml:space="preserve">REGISTRAR O </w:t>
      </w:r>
      <w:r w:rsidRPr="00877A2C">
        <w:rPr>
          <w:rFonts w:ascii="Arial" w:hAnsi="Arial" w:cs="Arial"/>
          <w:b/>
          <w:bCs/>
          <w:sz w:val="16"/>
          <w:szCs w:val="16"/>
        </w:rPr>
        <w:t>PREÇ</w:t>
      </w:r>
      <w:r w:rsidR="00F17DD3" w:rsidRPr="00877A2C">
        <w:rPr>
          <w:rFonts w:ascii="Arial" w:hAnsi="Arial" w:cs="Arial"/>
          <w:b/>
          <w:bCs/>
          <w:sz w:val="16"/>
          <w:szCs w:val="16"/>
        </w:rPr>
        <w:t xml:space="preserve">O </w:t>
      </w:r>
      <w:r w:rsidR="00877A2C" w:rsidRPr="00877A2C">
        <w:rPr>
          <w:rFonts w:ascii="Arial" w:hAnsi="Arial" w:cs="Arial"/>
          <w:sz w:val="16"/>
          <w:szCs w:val="16"/>
        </w:rPr>
        <w:t xml:space="preserve">para futura e eventual </w:t>
      </w:r>
      <w:proofErr w:type="spellStart"/>
      <w:r w:rsidR="00AC5C52" w:rsidRPr="00AC5C52">
        <w:rPr>
          <w:rFonts w:ascii="Arial" w:hAnsi="Arial" w:cs="Arial"/>
          <w:sz w:val="16"/>
          <w:szCs w:val="16"/>
          <w:lang w:val="es-BO"/>
        </w:rPr>
        <w:t>aquisição</w:t>
      </w:r>
      <w:proofErr w:type="spellEnd"/>
      <w:r w:rsidR="00AC5C52" w:rsidRPr="00AC5C52">
        <w:rPr>
          <w:rFonts w:ascii="Arial" w:hAnsi="Arial" w:cs="Arial"/>
          <w:sz w:val="16"/>
          <w:szCs w:val="16"/>
          <w:lang w:val="es-BO"/>
        </w:rPr>
        <w:t xml:space="preserve"> de </w:t>
      </w:r>
      <w:r w:rsidR="00AC5C52" w:rsidRPr="00AC5C52">
        <w:rPr>
          <w:rFonts w:ascii="Arial" w:hAnsi="Arial" w:cs="Arial"/>
          <w:bCs/>
          <w:sz w:val="16"/>
          <w:szCs w:val="16"/>
        </w:rPr>
        <w:t xml:space="preserve">materiais de consumo (filtro de carvão para osmose portátil, filtro microporoso para osmose portátil, membrana para osmose reversa portátil, lâmpada </w:t>
      </w:r>
      <w:proofErr w:type="gramStart"/>
      <w:r w:rsidR="00AC5C52" w:rsidRPr="00AC5C52">
        <w:rPr>
          <w:rFonts w:ascii="Arial" w:hAnsi="Arial" w:cs="Arial"/>
          <w:bCs/>
          <w:sz w:val="16"/>
          <w:szCs w:val="16"/>
        </w:rPr>
        <w:t>ultra violeta</w:t>
      </w:r>
      <w:proofErr w:type="gramEnd"/>
      <w:r w:rsidR="00AC5C52" w:rsidRPr="00AC5C52">
        <w:rPr>
          <w:rFonts w:ascii="Arial" w:hAnsi="Arial" w:cs="Arial"/>
          <w:bCs/>
          <w:sz w:val="16"/>
          <w:szCs w:val="16"/>
        </w:rPr>
        <w:t xml:space="preserve"> para osmose reversa</w:t>
      </w:r>
      <w:r w:rsidR="00AC5C52" w:rsidRPr="00AC5C52">
        <w:rPr>
          <w:rFonts w:ascii="Arial" w:hAnsi="Arial" w:cs="Arial"/>
          <w:sz w:val="16"/>
          <w:szCs w:val="16"/>
        </w:rPr>
        <w:t xml:space="preserve">) </w:t>
      </w:r>
      <w:r w:rsidR="00AC5C52" w:rsidRPr="00AC5C52">
        <w:rPr>
          <w:rFonts w:ascii="Arial" w:hAnsi="Arial" w:cs="Arial"/>
          <w:bCs/>
          <w:sz w:val="16"/>
          <w:szCs w:val="16"/>
        </w:rPr>
        <w:t>para atender aos pacientes renais agudos e crônicos,</w:t>
      </w:r>
      <w:r w:rsidR="00AC5C52" w:rsidRPr="00AC5C52">
        <w:rPr>
          <w:rFonts w:ascii="Arial" w:hAnsi="Arial" w:cs="Arial"/>
          <w:sz w:val="16"/>
          <w:szCs w:val="16"/>
        </w:rPr>
        <w:t xml:space="preserve"> a pedido da Secretaria de Estado da Saúde – SESAU-RO</w:t>
      </w:r>
      <w:r w:rsidR="00A16B5C" w:rsidRPr="00877A2C">
        <w:rPr>
          <w:rFonts w:ascii="Arial" w:hAnsi="Arial" w:cs="Arial"/>
          <w:bCs/>
          <w:sz w:val="16"/>
          <w:szCs w:val="16"/>
        </w:rPr>
        <w:t>,</w:t>
      </w:r>
      <w:r w:rsidRPr="00877A2C">
        <w:rPr>
          <w:rFonts w:ascii="Arial" w:hAnsi="Arial" w:cs="Arial"/>
          <w:kern w:val="36"/>
          <w:sz w:val="16"/>
          <w:szCs w:val="16"/>
        </w:rPr>
        <w:t xml:space="preserve"> </w:t>
      </w:r>
      <w:r w:rsidRPr="00877A2C">
        <w:rPr>
          <w:rFonts w:ascii="Arial" w:hAnsi="Arial" w:cs="Arial"/>
          <w:sz w:val="16"/>
          <w:szCs w:val="16"/>
        </w:rPr>
        <w:t>conforme Anexo Único desta ata, atendendo as condições previstas no instrumento convocatório e as constantes nesta Ata de Registro de Preços, sujeitando-se as partes às normas constantes da Lei nº. 8.666/93 e suas alterações, Decreto Estadual nº 1</w:t>
      </w:r>
      <w:r w:rsidR="0096128C" w:rsidRPr="00877A2C">
        <w:rPr>
          <w:rFonts w:ascii="Arial" w:hAnsi="Arial" w:cs="Arial"/>
          <w:sz w:val="16"/>
          <w:szCs w:val="16"/>
        </w:rPr>
        <w:t>8.340/13</w:t>
      </w:r>
      <w:r w:rsidRPr="00877A2C">
        <w:rPr>
          <w:rFonts w:ascii="Arial" w:hAnsi="Arial" w:cs="Arial"/>
          <w:sz w:val="16"/>
          <w:szCs w:val="16"/>
        </w:rPr>
        <w:t xml:space="preserve"> e suas alterações e em conformidade com as disposições a seguir.</w:t>
      </w:r>
    </w:p>
    <w:p w:rsidR="009D2314" w:rsidRPr="009A54D1" w:rsidRDefault="009D2314" w:rsidP="009D2314">
      <w:pPr>
        <w:ind w:right="-121"/>
        <w:jc w:val="both"/>
        <w:rPr>
          <w:rFonts w:ascii="Arial" w:hAnsi="Arial" w:cs="Arial"/>
          <w:sz w:val="16"/>
          <w:szCs w:val="16"/>
        </w:rPr>
      </w:pPr>
    </w:p>
    <w:p w:rsidR="00AA5CD4" w:rsidRPr="009A54D1" w:rsidRDefault="00AA5CD4" w:rsidP="009D2314">
      <w:pPr>
        <w:ind w:right="-121"/>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b/>
          <w:bCs/>
          <w:sz w:val="16"/>
          <w:szCs w:val="16"/>
        </w:rPr>
        <w:t>1. DO OBJETO</w:t>
      </w:r>
    </w:p>
    <w:p w:rsidR="009D2314" w:rsidRPr="009A54D1" w:rsidRDefault="009D2314" w:rsidP="009D2314">
      <w:pPr>
        <w:jc w:val="both"/>
        <w:rPr>
          <w:rFonts w:ascii="Arial" w:hAnsi="Arial" w:cs="Arial"/>
          <w:sz w:val="16"/>
          <w:szCs w:val="16"/>
        </w:rPr>
      </w:pPr>
    </w:p>
    <w:p w:rsidR="0057352A" w:rsidRPr="009A54D1" w:rsidRDefault="002E300A" w:rsidP="00524202">
      <w:pPr>
        <w:jc w:val="both"/>
        <w:rPr>
          <w:rFonts w:ascii="Arial" w:hAnsi="Arial" w:cs="Arial"/>
          <w:sz w:val="16"/>
          <w:szCs w:val="16"/>
        </w:rPr>
      </w:pPr>
      <w:r w:rsidRPr="009A54D1">
        <w:rPr>
          <w:rFonts w:ascii="Arial" w:hAnsi="Arial" w:cs="Arial"/>
          <w:sz w:val="16"/>
          <w:szCs w:val="16"/>
        </w:rPr>
        <w:t>REGISTRAR O PREÇO</w:t>
      </w:r>
      <w:r w:rsidR="00524202" w:rsidRPr="009A54D1">
        <w:rPr>
          <w:sz w:val="16"/>
          <w:szCs w:val="16"/>
        </w:rPr>
        <w:t xml:space="preserve"> </w:t>
      </w:r>
      <w:r w:rsidR="00BE0741" w:rsidRPr="00BE0741">
        <w:rPr>
          <w:rFonts w:ascii="Arial" w:hAnsi="Arial" w:cs="Arial"/>
          <w:color w:val="000000"/>
          <w:sz w:val="16"/>
          <w:szCs w:val="16"/>
        </w:rPr>
        <w:t xml:space="preserve">para futura e eventual </w:t>
      </w:r>
      <w:proofErr w:type="spellStart"/>
      <w:r w:rsidR="00AC5C52" w:rsidRPr="00AC5C52">
        <w:rPr>
          <w:rFonts w:ascii="Arial" w:hAnsi="Arial" w:cs="Arial"/>
          <w:sz w:val="16"/>
          <w:szCs w:val="16"/>
          <w:lang w:val="es-BO"/>
        </w:rPr>
        <w:t>aquisição</w:t>
      </w:r>
      <w:proofErr w:type="spellEnd"/>
      <w:r w:rsidR="00AC5C52" w:rsidRPr="00AC5C52">
        <w:rPr>
          <w:rFonts w:ascii="Arial" w:hAnsi="Arial" w:cs="Arial"/>
          <w:sz w:val="16"/>
          <w:szCs w:val="16"/>
          <w:lang w:val="es-BO"/>
        </w:rPr>
        <w:t xml:space="preserve"> de </w:t>
      </w:r>
      <w:r w:rsidR="00AC5C52" w:rsidRPr="00AC5C52">
        <w:rPr>
          <w:rFonts w:ascii="Arial" w:hAnsi="Arial" w:cs="Arial"/>
          <w:bCs/>
          <w:sz w:val="16"/>
          <w:szCs w:val="16"/>
        </w:rPr>
        <w:t xml:space="preserve">materiais de consumo (filtro de carvão para osmose portátil, filtro microporoso para osmose portátil, membrana para osmose reversa portátil, lâmpada </w:t>
      </w:r>
      <w:proofErr w:type="gramStart"/>
      <w:r w:rsidR="00AC5C52" w:rsidRPr="00AC5C52">
        <w:rPr>
          <w:rFonts w:ascii="Arial" w:hAnsi="Arial" w:cs="Arial"/>
          <w:bCs/>
          <w:sz w:val="16"/>
          <w:szCs w:val="16"/>
        </w:rPr>
        <w:t>ultra violeta</w:t>
      </w:r>
      <w:proofErr w:type="gramEnd"/>
      <w:r w:rsidR="00AC5C52" w:rsidRPr="00AC5C52">
        <w:rPr>
          <w:rFonts w:ascii="Arial" w:hAnsi="Arial" w:cs="Arial"/>
          <w:bCs/>
          <w:sz w:val="16"/>
          <w:szCs w:val="16"/>
        </w:rPr>
        <w:t xml:space="preserve"> para osmose reversa</w:t>
      </w:r>
      <w:r w:rsidR="00AC5C52" w:rsidRPr="00AC5C52">
        <w:rPr>
          <w:rFonts w:ascii="Arial" w:hAnsi="Arial" w:cs="Arial"/>
          <w:sz w:val="16"/>
          <w:szCs w:val="16"/>
        </w:rPr>
        <w:t xml:space="preserve">) </w:t>
      </w:r>
      <w:r w:rsidR="00AC5C52" w:rsidRPr="00AC5C52">
        <w:rPr>
          <w:rFonts w:ascii="Arial" w:hAnsi="Arial" w:cs="Arial"/>
          <w:bCs/>
          <w:sz w:val="16"/>
          <w:szCs w:val="16"/>
        </w:rPr>
        <w:t>para atender aos pacientes renais agudos e crônicos,</w:t>
      </w:r>
      <w:r w:rsidR="00AC5C52" w:rsidRPr="00AC5C52">
        <w:rPr>
          <w:rFonts w:ascii="Arial" w:hAnsi="Arial" w:cs="Arial"/>
          <w:sz w:val="16"/>
          <w:szCs w:val="16"/>
        </w:rPr>
        <w:t xml:space="preserve"> a pedido da Secretaria de Estado da Saúde – SESAU-RO</w:t>
      </w:r>
      <w:r w:rsidR="00877A2C">
        <w:rPr>
          <w:rFonts w:ascii="Arial" w:hAnsi="Arial" w:cs="Arial"/>
          <w:sz w:val="16"/>
          <w:szCs w:val="16"/>
        </w:rPr>
        <w:t>.</w:t>
      </w:r>
    </w:p>
    <w:p w:rsidR="00B276A5" w:rsidRPr="009A54D1" w:rsidRDefault="00B276A5" w:rsidP="00524202">
      <w:pPr>
        <w:jc w:val="both"/>
        <w:rPr>
          <w:rFonts w:ascii="Arial" w:hAnsi="Arial" w:cs="Arial"/>
          <w:sz w:val="16"/>
          <w:szCs w:val="16"/>
        </w:rPr>
      </w:pPr>
    </w:p>
    <w:p w:rsidR="009D2314" w:rsidRPr="009A54D1" w:rsidRDefault="004553F4" w:rsidP="004553F4">
      <w:pPr>
        <w:rPr>
          <w:rFonts w:ascii="Arial" w:hAnsi="Arial" w:cs="Arial"/>
          <w:b/>
          <w:bCs/>
          <w:sz w:val="16"/>
          <w:szCs w:val="16"/>
        </w:rPr>
      </w:pPr>
      <w:r w:rsidRPr="009A54D1">
        <w:rPr>
          <w:rFonts w:ascii="Arial" w:hAnsi="Arial" w:cs="Arial"/>
          <w:b/>
          <w:bCs/>
          <w:sz w:val="16"/>
          <w:szCs w:val="16"/>
        </w:rPr>
        <w:t>1.</w:t>
      </w:r>
      <w:r w:rsidR="009D2314" w:rsidRPr="009A54D1">
        <w:rPr>
          <w:rFonts w:ascii="Arial" w:hAnsi="Arial" w:cs="Arial"/>
          <w:b/>
          <w:bCs/>
          <w:sz w:val="16"/>
          <w:szCs w:val="16"/>
        </w:rPr>
        <w:t>2. DA VIGÊNCIA</w:t>
      </w:r>
    </w:p>
    <w:p w:rsidR="009D2314" w:rsidRPr="009A54D1" w:rsidRDefault="009D2314" w:rsidP="009D2314">
      <w:pPr>
        <w:jc w:val="both"/>
        <w:rPr>
          <w:rFonts w:ascii="Arial" w:hAnsi="Arial" w:cs="Arial"/>
          <w:b/>
          <w:bCs/>
          <w:sz w:val="16"/>
          <w:szCs w:val="16"/>
        </w:rPr>
      </w:pPr>
    </w:p>
    <w:p w:rsidR="009D2314" w:rsidRPr="009A54D1" w:rsidRDefault="009D2314" w:rsidP="009D2314">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w:t>
      </w:r>
      <w:r w:rsidR="00C53CAF" w:rsidRPr="009A54D1">
        <w:rPr>
          <w:rFonts w:ascii="Arial" w:hAnsi="Arial" w:cs="Arial"/>
          <w:sz w:val="16"/>
          <w:szCs w:val="16"/>
        </w:rPr>
        <w:t xml:space="preserve"> de</w:t>
      </w:r>
      <w:r w:rsidR="00C81030" w:rsidRPr="009A54D1">
        <w:rPr>
          <w:rFonts w:ascii="Arial" w:hAnsi="Arial" w:cs="Arial"/>
          <w:b/>
          <w:bCs/>
          <w:sz w:val="16"/>
          <w:szCs w:val="16"/>
        </w:rPr>
        <w:t xml:space="preserve"> </w:t>
      </w:r>
      <w:r w:rsidRPr="009A54D1">
        <w:rPr>
          <w:rFonts w:ascii="Arial" w:hAnsi="Arial" w:cs="Arial"/>
          <w:b/>
          <w:bCs/>
          <w:sz w:val="16"/>
          <w:szCs w:val="16"/>
        </w:rPr>
        <w:t>12</w:t>
      </w:r>
      <w:r w:rsidR="00C81030" w:rsidRPr="009A54D1">
        <w:rPr>
          <w:rFonts w:ascii="Arial" w:hAnsi="Arial" w:cs="Arial"/>
          <w:b/>
          <w:bCs/>
          <w:sz w:val="16"/>
          <w:szCs w:val="16"/>
        </w:rPr>
        <w:t xml:space="preserve"> (doze)</w:t>
      </w:r>
      <w:r w:rsidRPr="009A54D1">
        <w:rPr>
          <w:rFonts w:ascii="Arial" w:hAnsi="Arial" w:cs="Arial"/>
          <w:b/>
          <w:bCs/>
          <w:sz w:val="16"/>
          <w:szCs w:val="16"/>
        </w:rPr>
        <w:t xml:space="preserve"> </w:t>
      </w:r>
      <w:r w:rsidR="00C53CAF" w:rsidRPr="009A54D1">
        <w:rPr>
          <w:rFonts w:ascii="Arial" w:hAnsi="Arial" w:cs="Arial"/>
          <w:b/>
          <w:bCs/>
          <w:sz w:val="16"/>
          <w:szCs w:val="16"/>
        </w:rPr>
        <w:t>meses</w:t>
      </w:r>
      <w:r w:rsidRPr="009A54D1">
        <w:rPr>
          <w:rFonts w:ascii="Arial" w:hAnsi="Arial" w:cs="Arial"/>
          <w:b/>
          <w:bCs/>
          <w:sz w:val="16"/>
          <w:szCs w:val="16"/>
        </w:rPr>
        <w:t>,</w:t>
      </w:r>
      <w:r w:rsidRPr="009A54D1">
        <w:rPr>
          <w:rFonts w:ascii="Arial" w:hAnsi="Arial" w:cs="Arial"/>
          <w:sz w:val="16"/>
          <w:szCs w:val="16"/>
        </w:rPr>
        <w:t xml:space="preserve"> contados a partir de sua publicação no Diário Oficial</w:t>
      </w:r>
      <w:r w:rsidR="00C53CAF" w:rsidRPr="009A54D1">
        <w:rPr>
          <w:rFonts w:ascii="Arial" w:hAnsi="Arial" w:cs="Arial"/>
          <w:sz w:val="16"/>
          <w:szCs w:val="16"/>
        </w:rPr>
        <w:t xml:space="preserve"> do Estado</w:t>
      </w:r>
      <w:r w:rsidRPr="009A54D1">
        <w:rPr>
          <w:rFonts w:ascii="Arial" w:hAnsi="Arial" w:cs="Arial"/>
          <w:sz w:val="16"/>
          <w:szCs w:val="16"/>
        </w:rPr>
        <w:t>.</w:t>
      </w:r>
    </w:p>
    <w:p w:rsidR="00FF0764" w:rsidRPr="009A54D1" w:rsidRDefault="00FF0764" w:rsidP="009D2314">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9A54D1" w:rsidRDefault="009D2314" w:rsidP="009D2314">
      <w:pPr>
        <w:ind w:right="-1"/>
        <w:jc w:val="both"/>
        <w:rPr>
          <w:rFonts w:ascii="Arial" w:hAnsi="Arial" w:cs="Arial"/>
          <w:sz w:val="16"/>
          <w:szCs w:val="16"/>
        </w:rPr>
      </w:pPr>
    </w:p>
    <w:p w:rsidR="009D2314" w:rsidRPr="009A54D1" w:rsidRDefault="009D2314" w:rsidP="009D2314">
      <w:pPr>
        <w:pStyle w:val="Corpodetexto2"/>
        <w:ind w:right="-1" w:firstLine="0"/>
        <w:rPr>
          <w:sz w:val="16"/>
          <w:szCs w:val="16"/>
        </w:rPr>
      </w:pPr>
      <w:r w:rsidRPr="009A54D1">
        <w:rPr>
          <w:b/>
          <w:bCs/>
          <w:sz w:val="16"/>
          <w:szCs w:val="16"/>
        </w:rPr>
        <w:t>3. DA GERÊNCIA DA PRESENTE ATA DE REGISTRO DE PREÇOS</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w:t>
      </w:r>
      <w:r w:rsidR="008F73CB" w:rsidRPr="009A54D1">
        <w:rPr>
          <w:sz w:val="16"/>
          <w:szCs w:val="16"/>
        </w:rPr>
        <w:t xml:space="preserve">a condução do conjunto de procedimentos do certame para registro de preços e gerenciamento da Ata dele recorrente </w:t>
      </w:r>
      <w:r w:rsidRPr="009A54D1">
        <w:rPr>
          <w:sz w:val="16"/>
          <w:szCs w:val="16"/>
        </w:rPr>
        <w:t>(Decreto 1</w:t>
      </w:r>
      <w:r w:rsidR="00FF3146" w:rsidRPr="009A54D1">
        <w:rPr>
          <w:sz w:val="16"/>
          <w:szCs w:val="16"/>
        </w:rPr>
        <w:t xml:space="preserve">8.340/13 </w:t>
      </w:r>
      <w:r w:rsidR="003751B5" w:rsidRPr="009A54D1">
        <w:rPr>
          <w:sz w:val="16"/>
          <w:szCs w:val="16"/>
        </w:rPr>
        <w:t>artigo 5º, incisos VII e VIII</w:t>
      </w:r>
      <w:r w:rsidRPr="009A54D1">
        <w:rPr>
          <w:sz w:val="16"/>
          <w:szCs w:val="16"/>
        </w:rPr>
        <w:t>)</w:t>
      </w:r>
      <w:r w:rsidR="008F73CB" w:rsidRPr="009A54D1">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9A54D1" w:rsidRDefault="009D2314" w:rsidP="009D2314">
      <w:pPr>
        <w:pStyle w:val="Corpodetexto2"/>
        <w:ind w:right="-1" w:firstLine="0"/>
        <w:rPr>
          <w:b/>
          <w:bCs/>
          <w:sz w:val="16"/>
          <w:szCs w:val="16"/>
        </w:rPr>
      </w:pPr>
    </w:p>
    <w:p w:rsidR="009D2314" w:rsidRPr="009A54D1" w:rsidRDefault="009D2314" w:rsidP="009D2314">
      <w:pPr>
        <w:pStyle w:val="Corpodetexto2"/>
        <w:ind w:right="-1" w:firstLine="0"/>
        <w:rPr>
          <w:sz w:val="16"/>
          <w:szCs w:val="16"/>
        </w:rPr>
      </w:pPr>
      <w:r w:rsidRPr="009A54D1">
        <w:rPr>
          <w:b/>
          <w:bCs/>
          <w:sz w:val="16"/>
          <w:szCs w:val="16"/>
        </w:rPr>
        <w:t xml:space="preserve">4. DA ESPECIFICAÇÃO, QUANTIDADE E </w:t>
      </w:r>
      <w:proofErr w:type="gramStart"/>
      <w:r w:rsidRPr="009A54D1">
        <w:rPr>
          <w:b/>
          <w:bCs/>
          <w:sz w:val="16"/>
          <w:szCs w:val="16"/>
        </w:rPr>
        <w:t>PREÇO</w:t>
      </w:r>
      <w:proofErr w:type="gramEnd"/>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4.1</w:t>
      </w:r>
      <w:r w:rsidRPr="009A54D1">
        <w:rPr>
          <w:sz w:val="16"/>
          <w:szCs w:val="16"/>
        </w:rPr>
        <w:t xml:space="preserve">. O preço, a quantidade, o fornecedor e a especificação do item registrado nesta Ata, encontram-se indicados no Anexo I deste </w:t>
      </w:r>
      <w:r w:rsidR="00067B8E" w:rsidRPr="009A54D1">
        <w:rPr>
          <w:sz w:val="16"/>
          <w:szCs w:val="16"/>
        </w:rPr>
        <w:t>instrumento.</w:t>
      </w:r>
    </w:p>
    <w:p w:rsidR="009D2314" w:rsidRPr="009A54D1" w:rsidRDefault="009D2314" w:rsidP="009D2314">
      <w:pPr>
        <w:pStyle w:val="Corpodetexto2"/>
        <w:ind w:right="-1" w:firstLine="0"/>
        <w:rPr>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5 - PRAZOS E CONDIÇÕES DE FORNECIMENTO</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9D2314" w:rsidRPr="009A54D1" w:rsidRDefault="009D2314" w:rsidP="009D2314">
      <w:pPr>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Retirar a Nota de Empenho </w:t>
      </w:r>
      <w:r w:rsidR="008F73CB" w:rsidRPr="009A54D1">
        <w:rPr>
          <w:rFonts w:ascii="Arial" w:hAnsi="Arial" w:cs="Arial"/>
          <w:sz w:val="16"/>
          <w:szCs w:val="16"/>
        </w:rPr>
        <w:t xml:space="preserve">junto ao órgão solicitante </w:t>
      </w:r>
      <w:r w:rsidRPr="009A54D1">
        <w:rPr>
          <w:rFonts w:ascii="Arial" w:hAnsi="Arial" w:cs="Arial"/>
          <w:sz w:val="16"/>
          <w:szCs w:val="16"/>
        </w:rPr>
        <w:t xml:space="preserve">no prazo de até </w:t>
      </w:r>
      <w:r w:rsidR="002C5AC0" w:rsidRPr="009A54D1">
        <w:rPr>
          <w:rFonts w:ascii="Arial" w:hAnsi="Arial" w:cs="Arial"/>
          <w:sz w:val="16"/>
          <w:szCs w:val="16"/>
        </w:rPr>
        <w:t>05 (cinco</w:t>
      </w:r>
      <w:r w:rsidR="008F73CB" w:rsidRPr="009A54D1">
        <w:rPr>
          <w:rFonts w:ascii="Arial" w:hAnsi="Arial" w:cs="Arial"/>
          <w:sz w:val="16"/>
          <w:szCs w:val="16"/>
        </w:rPr>
        <w:t xml:space="preserve">) dias, contados da </w:t>
      </w:r>
      <w:r w:rsidR="00067B8E" w:rsidRPr="009A54D1">
        <w:rPr>
          <w:rFonts w:ascii="Arial" w:hAnsi="Arial" w:cs="Arial"/>
          <w:sz w:val="16"/>
          <w:szCs w:val="16"/>
        </w:rPr>
        <w:t>convocação;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Iniciar o fornecimento do objeto dessa Ata, conforme prazo estabelecido no Termo de Referência e edital de </w:t>
      </w:r>
      <w:r w:rsidR="00067B8E" w:rsidRPr="009A54D1">
        <w:rPr>
          <w:rFonts w:ascii="Arial" w:hAnsi="Arial" w:cs="Arial"/>
          <w:sz w:val="16"/>
          <w:szCs w:val="16"/>
        </w:rPr>
        <w:t>licitações.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sz w:val="16"/>
          <w:szCs w:val="16"/>
        </w:rPr>
      </w:pPr>
      <w:r w:rsidRPr="009A54D1">
        <w:rPr>
          <w:rFonts w:ascii="Arial" w:hAnsi="Arial" w:cs="Arial"/>
          <w:sz w:val="16"/>
          <w:szCs w:val="16"/>
        </w:rPr>
        <w:t>5.4. O objeto e/ou serviço</w:t>
      </w:r>
      <w:r w:rsidR="000233CF" w:rsidRPr="009A54D1">
        <w:rPr>
          <w:rFonts w:ascii="Arial" w:hAnsi="Arial" w:cs="Arial"/>
          <w:sz w:val="16"/>
          <w:szCs w:val="16"/>
        </w:rPr>
        <w:t xml:space="preserve"> </w:t>
      </w:r>
      <w:r w:rsidRPr="009A54D1">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Pr="009A54D1" w:rsidRDefault="009D2314" w:rsidP="009D2314">
      <w:pPr>
        <w:pStyle w:val="Corpodetexto2"/>
        <w:ind w:right="-1" w:firstLine="0"/>
        <w:rPr>
          <w:sz w:val="16"/>
          <w:szCs w:val="16"/>
        </w:rPr>
      </w:pPr>
    </w:p>
    <w:p w:rsidR="009D2314" w:rsidRPr="009A54D1" w:rsidRDefault="009D2314" w:rsidP="009D2314">
      <w:pPr>
        <w:spacing w:line="360" w:lineRule="auto"/>
        <w:jc w:val="both"/>
        <w:rPr>
          <w:rFonts w:ascii="Arial" w:hAnsi="Arial" w:cs="Arial"/>
          <w:b/>
          <w:bCs/>
          <w:sz w:val="16"/>
          <w:szCs w:val="16"/>
        </w:rPr>
      </w:pPr>
      <w:r w:rsidRPr="009A54D1">
        <w:rPr>
          <w:rFonts w:ascii="Arial" w:hAnsi="Arial" w:cs="Arial"/>
          <w:b/>
          <w:bCs/>
          <w:color w:val="000000"/>
          <w:sz w:val="16"/>
          <w:szCs w:val="16"/>
        </w:rPr>
        <w:t xml:space="preserve">6 - </w:t>
      </w:r>
      <w:r w:rsidRPr="009A54D1">
        <w:rPr>
          <w:rFonts w:ascii="Arial" w:hAnsi="Arial" w:cs="Arial"/>
          <w:b/>
          <w:bCs/>
          <w:sz w:val="16"/>
          <w:szCs w:val="16"/>
        </w:rPr>
        <w:t>D</w:t>
      </w:r>
      <w:r w:rsidR="00126BCD" w:rsidRPr="009A54D1">
        <w:rPr>
          <w:rFonts w:ascii="Arial" w:hAnsi="Arial" w:cs="Arial"/>
          <w:b/>
          <w:bCs/>
          <w:sz w:val="16"/>
          <w:szCs w:val="16"/>
        </w:rPr>
        <w:t xml:space="preserve"> </w:t>
      </w:r>
      <w:r w:rsidRPr="009A54D1">
        <w:rPr>
          <w:rFonts w:ascii="Arial" w:hAnsi="Arial" w:cs="Arial"/>
          <w:b/>
          <w:bCs/>
          <w:sz w:val="16"/>
          <w:szCs w:val="16"/>
        </w:rPr>
        <w:t xml:space="preserve">O </w:t>
      </w:r>
      <w:r w:rsidR="003D2D98" w:rsidRPr="009A54D1">
        <w:rPr>
          <w:rFonts w:ascii="Arial" w:hAnsi="Arial" w:cs="Arial"/>
          <w:b/>
          <w:bCs/>
          <w:sz w:val="16"/>
          <w:szCs w:val="16"/>
        </w:rPr>
        <w:t>PRAZO</w:t>
      </w:r>
      <w:r w:rsidRPr="009A54D1">
        <w:rPr>
          <w:rFonts w:ascii="Arial" w:hAnsi="Arial" w:cs="Arial"/>
          <w:b/>
          <w:bCs/>
          <w:sz w:val="16"/>
          <w:szCs w:val="16"/>
        </w:rPr>
        <w:t xml:space="preserve"> E LOCAL DE ENTREGA</w:t>
      </w:r>
    </w:p>
    <w:p w:rsidR="009D2314" w:rsidRPr="009A54D1" w:rsidRDefault="009D2314" w:rsidP="009D2314">
      <w:pPr>
        <w:pStyle w:val="Recuodecorpodetexto3"/>
        <w:spacing w:after="0"/>
        <w:ind w:left="0"/>
        <w:rPr>
          <w:b/>
          <w:bCs/>
          <w:sz w:val="16"/>
          <w:szCs w:val="16"/>
        </w:rPr>
      </w:pPr>
      <w:r w:rsidRPr="009A54D1">
        <w:rPr>
          <w:sz w:val="16"/>
          <w:szCs w:val="16"/>
        </w:rPr>
        <w:t>6.1. No recebimento e aceitação de qualquer item, objeto desta Ata de Registro de Preços, serão observadas as especificações</w:t>
      </w:r>
      <w:r w:rsidR="00406A74" w:rsidRPr="009A54D1">
        <w:rPr>
          <w:sz w:val="16"/>
          <w:szCs w:val="16"/>
        </w:rPr>
        <w:t xml:space="preserve"> </w:t>
      </w:r>
      <w:r w:rsidRPr="009A54D1">
        <w:rPr>
          <w:sz w:val="16"/>
          <w:szCs w:val="16"/>
        </w:rPr>
        <w:t>contidas no</w:t>
      </w:r>
      <w:r w:rsidR="002C5AC0" w:rsidRPr="009A54D1">
        <w:rPr>
          <w:sz w:val="16"/>
          <w:szCs w:val="16"/>
        </w:rPr>
        <w:t xml:space="preserve"> instrumento convocatório. </w:t>
      </w:r>
      <w:r w:rsidRPr="009A54D1">
        <w:rPr>
          <w:b/>
          <w:bCs/>
          <w:sz w:val="16"/>
          <w:szCs w:val="16"/>
        </w:rPr>
        <w:t> </w:t>
      </w:r>
    </w:p>
    <w:p w:rsidR="009D2314" w:rsidRPr="009A54D1" w:rsidRDefault="009D2314" w:rsidP="009D2314">
      <w:pPr>
        <w:pStyle w:val="Corpodetexto3"/>
        <w:numPr>
          <w:ilvl w:val="1"/>
          <w:numId w:val="19"/>
        </w:numPr>
        <w:tabs>
          <w:tab w:val="left" w:pos="900"/>
        </w:tabs>
        <w:ind w:right="47"/>
        <w:rPr>
          <w:rFonts w:ascii="Arial" w:hAnsi="Arial" w:cs="Arial"/>
          <w:sz w:val="16"/>
          <w:szCs w:val="16"/>
        </w:rPr>
      </w:pPr>
      <w:r w:rsidRPr="009A54D1">
        <w:rPr>
          <w:rFonts w:ascii="Arial" w:hAnsi="Arial" w:cs="Arial"/>
          <w:sz w:val="16"/>
          <w:szCs w:val="16"/>
        </w:rPr>
        <w:t xml:space="preserve">Expedida a Nota de Empenho, o recebimento de seu objeto ficará condicionado </w:t>
      </w:r>
      <w:proofErr w:type="gramStart"/>
      <w:r w:rsidRPr="009A54D1">
        <w:rPr>
          <w:rFonts w:ascii="Arial" w:hAnsi="Arial" w:cs="Arial"/>
          <w:sz w:val="16"/>
          <w:szCs w:val="16"/>
        </w:rPr>
        <w:t>a</w:t>
      </w:r>
      <w:proofErr w:type="gramEnd"/>
      <w:r w:rsidRPr="009A54D1">
        <w:rPr>
          <w:rFonts w:ascii="Arial" w:hAnsi="Arial" w:cs="Arial"/>
          <w:sz w:val="16"/>
          <w:szCs w:val="16"/>
        </w:rPr>
        <w:t xml:space="preserve"> observância das normas contidas no art. 40, inciso XVI, c/c o art. 73 inciso II, “a” e “b”, da Lei 8.666/93 e alterações.</w:t>
      </w:r>
    </w:p>
    <w:p w:rsidR="00524202" w:rsidRPr="009A54D1" w:rsidRDefault="00524202" w:rsidP="00524202">
      <w:pPr>
        <w:pStyle w:val="Corpodetexto3"/>
        <w:tabs>
          <w:tab w:val="left" w:pos="900"/>
        </w:tabs>
        <w:ind w:right="47"/>
        <w:rPr>
          <w:rFonts w:ascii="Arial" w:hAnsi="Arial" w:cs="Arial"/>
          <w:sz w:val="16"/>
          <w:szCs w:val="16"/>
        </w:rPr>
      </w:pPr>
    </w:p>
    <w:p w:rsidR="00DC7FAC" w:rsidRPr="009A54D1" w:rsidRDefault="00DC7FAC" w:rsidP="00DC7FAC">
      <w:pPr>
        <w:pStyle w:val="Corpodetexto3"/>
        <w:tabs>
          <w:tab w:val="left" w:pos="900"/>
        </w:tabs>
        <w:ind w:right="47"/>
        <w:rPr>
          <w:rFonts w:ascii="Arial" w:hAnsi="Arial" w:cs="Arial"/>
          <w:sz w:val="16"/>
          <w:szCs w:val="16"/>
        </w:rPr>
      </w:pPr>
    </w:p>
    <w:p w:rsidR="00B276A5" w:rsidRPr="009A54D1" w:rsidRDefault="00F17DD3" w:rsidP="00B276A5">
      <w:pPr>
        <w:pStyle w:val="Recuodecorpodetexto"/>
        <w:ind w:left="0"/>
        <w:jc w:val="both"/>
        <w:rPr>
          <w:rFonts w:ascii="Arial" w:hAnsi="Arial" w:cs="Arial"/>
          <w:sz w:val="16"/>
          <w:szCs w:val="16"/>
          <w:lang w:val="pt-BR"/>
        </w:rPr>
      </w:pPr>
      <w:r w:rsidRPr="009A54D1">
        <w:rPr>
          <w:rFonts w:ascii="Arial" w:hAnsi="Arial" w:cs="Arial"/>
          <w:bCs/>
          <w:sz w:val="16"/>
          <w:szCs w:val="16"/>
          <w:lang w:val="pt-BR"/>
        </w:rPr>
        <w:t>6.3.</w:t>
      </w:r>
      <w:r w:rsidR="00524202" w:rsidRPr="009A54D1">
        <w:rPr>
          <w:rFonts w:ascii="Arial" w:hAnsi="Arial" w:cs="Arial"/>
          <w:bCs/>
          <w:sz w:val="16"/>
          <w:szCs w:val="16"/>
          <w:lang w:val="pt-BR"/>
        </w:rPr>
        <w:t xml:space="preserve">  </w:t>
      </w:r>
      <w:r w:rsidRPr="009A54D1">
        <w:rPr>
          <w:rFonts w:ascii="Arial" w:hAnsi="Arial" w:cs="Arial"/>
          <w:b/>
          <w:bCs/>
          <w:sz w:val="16"/>
          <w:szCs w:val="16"/>
          <w:lang w:val="pt-BR"/>
        </w:rPr>
        <w:t>PRAZO DE ENTREGA</w:t>
      </w:r>
      <w:r w:rsidRPr="009A54D1">
        <w:rPr>
          <w:rFonts w:ascii="Arial" w:hAnsi="Arial" w:cs="Arial"/>
          <w:b/>
          <w:sz w:val="16"/>
          <w:szCs w:val="16"/>
          <w:lang w:val="pt-BR"/>
        </w:rPr>
        <w:t xml:space="preserve">: </w:t>
      </w:r>
      <w:r w:rsidR="00255F4C" w:rsidRPr="009A54D1">
        <w:rPr>
          <w:rFonts w:ascii="Arial" w:hAnsi="Arial" w:cs="Arial"/>
          <w:sz w:val="16"/>
          <w:szCs w:val="16"/>
          <w:lang w:val="pt-BR"/>
        </w:rPr>
        <w:t xml:space="preserve">A contratada terá um prazo de </w:t>
      </w:r>
      <w:r w:rsidR="00BE0741">
        <w:rPr>
          <w:rFonts w:ascii="Arial" w:hAnsi="Arial" w:cs="Arial"/>
          <w:sz w:val="16"/>
          <w:szCs w:val="16"/>
          <w:lang w:val="pt-BR"/>
        </w:rPr>
        <w:t>30 (trinta) dias</w:t>
      </w:r>
      <w:r w:rsidR="00255F4C" w:rsidRPr="009A54D1">
        <w:rPr>
          <w:rFonts w:ascii="Arial" w:hAnsi="Arial" w:cs="Arial"/>
          <w:sz w:val="16"/>
          <w:szCs w:val="16"/>
          <w:lang w:val="pt-BR"/>
        </w:rPr>
        <w:t>,</w:t>
      </w:r>
      <w:r w:rsidR="00E160BA" w:rsidRPr="009A54D1">
        <w:rPr>
          <w:rFonts w:ascii="Arial" w:hAnsi="Arial" w:cs="Arial"/>
          <w:sz w:val="16"/>
          <w:szCs w:val="16"/>
          <w:lang w:val="pt-BR"/>
        </w:rPr>
        <w:t xml:space="preserve"> tendo como termo inicial o recebimento da Nota de Empenho ou a assinatura do instrumento de contrato.</w:t>
      </w:r>
    </w:p>
    <w:p w:rsidR="00F17DD3" w:rsidRPr="009A54D1" w:rsidRDefault="00F17DD3" w:rsidP="003659F4">
      <w:pPr>
        <w:jc w:val="both"/>
        <w:rPr>
          <w:rFonts w:ascii="Arial" w:hAnsi="Arial" w:cs="Arial"/>
          <w:sz w:val="16"/>
          <w:szCs w:val="16"/>
        </w:rPr>
      </w:pPr>
    </w:p>
    <w:p w:rsidR="00F17DD3" w:rsidRDefault="00F17DD3" w:rsidP="00AC5C52">
      <w:pPr>
        <w:pStyle w:val="PargrafodaLista"/>
        <w:numPr>
          <w:ilvl w:val="1"/>
          <w:numId w:val="46"/>
        </w:numPr>
        <w:ind w:left="0" w:firstLine="0"/>
        <w:jc w:val="both"/>
        <w:rPr>
          <w:rFonts w:ascii="Arial" w:hAnsi="Arial" w:cs="Arial"/>
          <w:sz w:val="16"/>
          <w:szCs w:val="16"/>
        </w:rPr>
      </w:pPr>
      <w:r w:rsidRPr="00AC5C52">
        <w:rPr>
          <w:rFonts w:ascii="Arial" w:hAnsi="Arial" w:cs="Arial"/>
          <w:b/>
          <w:sz w:val="16"/>
          <w:szCs w:val="16"/>
        </w:rPr>
        <w:t>LOCAL/HORÁRIOS</w:t>
      </w:r>
      <w:r w:rsidR="00610A71" w:rsidRPr="00EC5253">
        <w:rPr>
          <w:rFonts w:ascii="Arial" w:hAnsi="Arial" w:cs="Arial"/>
          <w:b/>
          <w:sz w:val="16"/>
          <w:szCs w:val="16"/>
        </w:rPr>
        <w:t>:</w:t>
      </w:r>
      <w:r w:rsidR="00A16B5C" w:rsidRPr="00EC5253">
        <w:rPr>
          <w:rFonts w:ascii="Arial" w:hAnsi="Arial" w:cs="Arial"/>
          <w:sz w:val="16"/>
          <w:szCs w:val="16"/>
        </w:rPr>
        <w:t xml:space="preserve"> </w:t>
      </w:r>
      <w:r w:rsidR="00AC5C52" w:rsidRPr="00EC5253">
        <w:rPr>
          <w:rFonts w:ascii="Arial" w:hAnsi="Arial" w:cs="Arial"/>
          <w:sz w:val="16"/>
          <w:szCs w:val="16"/>
        </w:rPr>
        <w:t xml:space="preserve">Os equipamentos deverão ser entregues de forma parcelada e conforme necessidade e solicitação de cada Hospital, no Almoxarifado Central, localizado sito a Av. Rio Madeira, 603, Bairro Nova Porto Velho, no horário das </w:t>
      </w:r>
      <w:proofErr w:type="gramStart"/>
      <w:r w:rsidR="00AC5C52" w:rsidRPr="00EC5253">
        <w:rPr>
          <w:rFonts w:ascii="Arial" w:hAnsi="Arial" w:cs="Arial"/>
          <w:sz w:val="16"/>
          <w:szCs w:val="16"/>
        </w:rPr>
        <w:t>07:30</w:t>
      </w:r>
      <w:proofErr w:type="gramEnd"/>
      <w:r w:rsidR="00AC5C52" w:rsidRPr="00EC5253">
        <w:rPr>
          <w:rFonts w:ascii="Arial" w:hAnsi="Arial" w:cs="Arial"/>
          <w:sz w:val="16"/>
          <w:szCs w:val="16"/>
        </w:rPr>
        <w:t>h as 13:30h e de segunda a sexta-feira, conforme necessidade e solicitação da SESAU</w:t>
      </w:r>
      <w:r w:rsidR="00EC5253">
        <w:rPr>
          <w:rFonts w:ascii="Arial" w:hAnsi="Arial" w:cs="Arial"/>
          <w:sz w:val="16"/>
          <w:szCs w:val="16"/>
        </w:rPr>
        <w:t>.</w:t>
      </w:r>
    </w:p>
    <w:p w:rsidR="00EC5253" w:rsidRPr="00AC5C52" w:rsidRDefault="00EC5253" w:rsidP="00EC5253">
      <w:pPr>
        <w:pStyle w:val="PargrafodaLista"/>
        <w:ind w:left="0"/>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sz w:val="16"/>
          <w:szCs w:val="16"/>
        </w:rPr>
        <w:t xml:space="preserve">7. </w:t>
      </w:r>
      <w:r w:rsidRPr="009A54D1">
        <w:rPr>
          <w:rFonts w:ascii="Arial" w:hAnsi="Arial" w:cs="Arial"/>
          <w:b/>
          <w:bCs/>
          <w:sz w:val="16"/>
          <w:szCs w:val="16"/>
        </w:rPr>
        <w:t xml:space="preserve"> DAS CONDIÇÕES DE PAGAMENTO </w:t>
      </w:r>
    </w:p>
    <w:p w:rsidR="009D2314" w:rsidRPr="009A54D1" w:rsidRDefault="009D2314" w:rsidP="009D2314">
      <w:pPr>
        <w:jc w:val="both"/>
        <w:rPr>
          <w:rFonts w:ascii="Arial" w:hAnsi="Arial" w:cs="Arial"/>
          <w:color w:val="000000"/>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 xml:space="preserve">A empresa detentora da Ata apresentará a Gerência Financeira do Órgão requisitante </w:t>
      </w:r>
      <w:proofErr w:type="gramStart"/>
      <w:r w:rsidRPr="009A54D1">
        <w:rPr>
          <w:rFonts w:ascii="Arial" w:hAnsi="Arial" w:cs="Arial"/>
          <w:sz w:val="16"/>
          <w:szCs w:val="16"/>
        </w:rPr>
        <w:t>a</w:t>
      </w:r>
      <w:proofErr w:type="gramEnd"/>
      <w:r w:rsidRPr="009A54D1">
        <w:rPr>
          <w:rFonts w:ascii="Arial" w:hAnsi="Arial" w:cs="Arial"/>
          <w:sz w:val="16"/>
          <w:szCs w:val="16"/>
        </w:rPr>
        <w:t xml:space="preserve"> nota fiscal</w:t>
      </w:r>
      <w:r w:rsidRPr="009A54D1">
        <w:rPr>
          <w:rFonts w:ascii="Arial" w:hAnsi="Arial" w:cs="Arial"/>
          <w:b/>
          <w:bCs/>
          <w:sz w:val="16"/>
          <w:szCs w:val="16"/>
        </w:rPr>
        <w:t xml:space="preserve"> referente ao fornecimento efetuado</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 xml:space="preserve">O respectivo Órgão terá o prazo de </w:t>
      </w:r>
      <w:r w:rsidR="008A1EAC" w:rsidRPr="009A54D1">
        <w:rPr>
          <w:rFonts w:ascii="Arial" w:hAnsi="Arial" w:cs="Arial"/>
          <w:sz w:val="16"/>
          <w:szCs w:val="16"/>
        </w:rPr>
        <w:t>10</w:t>
      </w:r>
      <w:r w:rsidRPr="009A54D1">
        <w:rPr>
          <w:rFonts w:ascii="Arial" w:hAnsi="Arial" w:cs="Arial"/>
          <w:b/>
          <w:bCs/>
          <w:sz w:val="16"/>
          <w:szCs w:val="16"/>
        </w:rPr>
        <w:t xml:space="preserve"> (</w:t>
      </w:r>
      <w:r w:rsidR="008A1EAC" w:rsidRPr="009A54D1">
        <w:rPr>
          <w:rFonts w:ascii="Arial" w:hAnsi="Arial" w:cs="Arial"/>
          <w:b/>
          <w:bCs/>
          <w:sz w:val="16"/>
          <w:szCs w:val="16"/>
        </w:rPr>
        <w:t>dez</w:t>
      </w:r>
      <w:r w:rsidRPr="009A54D1">
        <w:rPr>
          <w:rFonts w:ascii="Arial" w:hAnsi="Arial" w:cs="Arial"/>
          <w:b/>
          <w:bCs/>
          <w:sz w:val="16"/>
          <w:szCs w:val="16"/>
        </w:rPr>
        <w:t>) dias úteis</w:t>
      </w:r>
      <w:r w:rsidRPr="009A54D1">
        <w:rPr>
          <w:rFonts w:ascii="Arial" w:hAnsi="Arial" w:cs="Arial"/>
          <w:sz w:val="16"/>
          <w:szCs w:val="16"/>
        </w:rPr>
        <w:t xml:space="preserve">, a contar da apresentação da nota fiscal para </w:t>
      </w:r>
      <w:r w:rsidRPr="009A54D1">
        <w:rPr>
          <w:rFonts w:ascii="Arial" w:hAnsi="Arial" w:cs="Arial"/>
          <w:b/>
          <w:bCs/>
          <w:sz w:val="16"/>
          <w:szCs w:val="16"/>
        </w:rPr>
        <w:t>aceitá-la ou rejeitá-la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nota fiscal</w:t>
      </w:r>
      <w:r w:rsidRPr="009A54D1">
        <w:rPr>
          <w:rFonts w:ascii="Arial" w:hAnsi="Arial" w:cs="Arial"/>
          <w:b/>
          <w:bCs/>
          <w:sz w:val="16"/>
          <w:szCs w:val="16"/>
        </w:rPr>
        <w:t xml:space="preserve"> não aprovada será devolvida à empresa </w:t>
      </w:r>
      <w:r w:rsidRPr="009A54D1">
        <w:rPr>
          <w:rFonts w:ascii="Arial" w:hAnsi="Arial" w:cs="Arial"/>
          <w:sz w:val="16"/>
          <w:szCs w:val="16"/>
        </w:rPr>
        <w:t xml:space="preserve">detentora da Ata </w:t>
      </w:r>
      <w:r w:rsidRPr="009A54D1">
        <w:rPr>
          <w:rFonts w:ascii="Arial" w:hAnsi="Arial" w:cs="Arial"/>
          <w:b/>
          <w:bCs/>
          <w:sz w:val="16"/>
          <w:szCs w:val="16"/>
        </w:rPr>
        <w:t>para as necessárias correções</w:t>
      </w:r>
      <w:r w:rsidRPr="009A54D1">
        <w:rPr>
          <w:rFonts w:ascii="Arial" w:hAnsi="Arial" w:cs="Arial"/>
          <w:sz w:val="16"/>
          <w:szCs w:val="16"/>
        </w:rPr>
        <w:t xml:space="preserve">, com as informações que motivaram sua rejeição, contando-se o prazo estabelecido no subitem 6.2. </w:t>
      </w:r>
      <w:proofErr w:type="gramStart"/>
      <w:r w:rsidRPr="009A54D1">
        <w:rPr>
          <w:rFonts w:ascii="Arial" w:hAnsi="Arial" w:cs="Arial"/>
          <w:sz w:val="16"/>
          <w:szCs w:val="16"/>
        </w:rPr>
        <w:t>a</w:t>
      </w:r>
      <w:proofErr w:type="gramEnd"/>
      <w:r w:rsidRPr="009A54D1">
        <w:rPr>
          <w:rFonts w:ascii="Arial" w:hAnsi="Arial" w:cs="Arial"/>
          <w:sz w:val="16"/>
          <w:szCs w:val="16"/>
        </w:rPr>
        <w:t xml:space="preserve"> partir da data de sua reapresentação.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devolução da nota fiscal não aprovada, em hipótese alguma, servirá de pretexto para que a empresa detentora da Ata suspenda quaisquer fornecimentos.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O Estado de Rondônia, através dos órgãos requisitantes, providenciará o pagamento no prazo de até 30</w:t>
      </w:r>
      <w:r w:rsidRPr="009A54D1">
        <w:rPr>
          <w:rFonts w:ascii="Arial" w:hAnsi="Arial" w:cs="Arial"/>
          <w:b/>
          <w:bCs/>
          <w:sz w:val="16"/>
          <w:szCs w:val="16"/>
        </w:rPr>
        <w:t xml:space="preserve"> (trinta) dias corridos</w:t>
      </w:r>
      <w:r w:rsidRPr="009A54D1">
        <w:rPr>
          <w:rFonts w:ascii="Arial" w:hAnsi="Arial" w:cs="Arial"/>
          <w:sz w:val="16"/>
          <w:szCs w:val="16"/>
        </w:rPr>
        <w:t>, contada da data do aceite da nota fiscal.</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b/>
          <w:bCs/>
          <w:sz w:val="16"/>
          <w:szCs w:val="16"/>
        </w:rPr>
      </w:pPr>
      <w:r w:rsidRPr="009A54D1">
        <w:rPr>
          <w:rFonts w:ascii="Arial" w:hAnsi="Arial" w:cs="Arial"/>
          <w:b/>
          <w:bCs/>
          <w:sz w:val="16"/>
          <w:szCs w:val="16"/>
        </w:rPr>
        <w:t>8.  DA DOTAÇÃO ORÇAMENTÁRIA</w:t>
      </w:r>
    </w:p>
    <w:p w:rsidR="009D2314" w:rsidRPr="009A54D1" w:rsidRDefault="009D2314" w:rsidP="009D2314">
      <w:pPr>
        <w:pStyle w:val="NormalWeb"/>
        <w:spacing w:before="0" w:beforeAutospacing="0" w:after="0" w:afterAutospacing="0"/>
        <w:jc w:val="both"/>
        <w:rPr>
          <w:rFonts w:ascii="Arial" w:hAnsi="Arial" w:cs="Arial"/>
          <w:b/>
          <w:bCs/>
          <w:sz w:val="16"/>
          <w:szCs w:val="16"/>
        </w:rPr>
      </w:pPr>
    </w:p>
    <w:p w:rsidR="009D2314" w:rsidRPr="009A54D1" w:rsidRDefault="009D2314" w:rsidP="009D2314">
      <w:pPr>
        <w:pStyle w:val="NormalWeb"/>
        <w:numPr>
          <w:ilvl w:val="1"/>
          <w:numId w:val="21"/>
        </w:numPr>
        <w:spacing w:before="0" w:beforeAutospacing="0" w:after="0" w:afterAutospacing="0"/>
        <w:jc w:val="both"/>
        <w:rPr>
          <w:rFonts w:ascii="Arial" w:hAnsi="Arial" w:cs="Arial"/>
          <w:sz w:val="16"/>
          <w:szCs w:val="16"/>
        </w:rPr>
      </w:pPr>
      <w:r w:rsidRPr="009A54D1">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sz w:val="16"/>
          <w:szCs w:val="16"/>
        </w:rPr>
      </w:pPr>
    </w:p>
    <w:p w:rsidR="009D2314" w:rsidRPr="009A54D1" w:rsidRDefault="005E2FA0" w:rsidP="009D2314">
      <w:pPr>
        <w:pStyle w:val="Lista2"/>
        <w:ind w:left="0" w:firstLine="0"/>
        <w:jc w:val="both"/>
        <w:rPr>
          <w:b/>
          <w:bCs/>
          <w:sz w:val="16"/>
          <w:szCs w:val="16"/>
        </w:rPr>
      </w:pPr>
      <w:r w:rsidRPr="009A54D1">
        <w:rPr>
          <w:b/>
          <w:bCs/>
          <w:color w:val="000000"/>
          <w:sz w:val="16"/>
          <w:szCs w:val="16"/>
        </w:rPr>
        <w:t>9.</w:t>
      </w:r>
      <w:r w:rsidR="009D2314" w:rsidRPr="009A54D1">
        <w:rPr>
          <w:b/>
          <w:bCs/>
          <w:color w:val="000000"/>
          <w:sz w:val="16"/>
          <w:szCs w:val="16"/>
        </w:rPr>
        <w:t xml:space="preserve"> </w:t>
      </w:r>
      <w:r w:rsidR="009D2314" w:rsidRPr="009A54D1">
        <w:rPr>
          <w:b/>
          <w:bCs/>
          <w:sz w:val="16"/>
          <w:szCs w:val="16"/>
        </w:rPr>
        <w:t>DAS SANÇÕES NO CASO DE INADIMPLÊNCIA E DO CANCELAMENTO DO REGISTRO DE PREÇOS</w:t>
      </w:r>
    </w:p>
    <w:p w:rsidR="009D2314" w:rsidRPr="009A54D1" w:rsidRDefault="009D2314" w:rsidP="009D2314">
      <w:pPr>
        <w:pStyle w:val="Lista2"/>
        <w:ind w:left="0" w:firstLine="0"/>
        <w:jc w:val="both"/>
        <w:rPr>
          <w:b/>
          <w:bCs/>
          <w:sz w:val="16"/>
          <w:szCs w:val="16"/>
        </w:rPr>
      </w:pPr>
    </w:p>
    <w:p w:rsidR="009D2314" w:rsidRPr="009A54D1" w:rsidRDefault="005E2FA0" w:rsidP="009D2314">
      <w:pPr>
        <w:tabs>
          <w:tab w:val="left" w:pos="1134"/>
          <w:tab w:val="left" w:pos="7088"/>
        </w:tabs>
        <w:spacing w:line="240" w:lineRule="exact"/>
        <w:jc w:val="both"/>
        <w:rPr>
          <w:rFonts w:ascii="Arial" w:hAnsi="Arial" w:cs="Arial"/>
          <w:color w:val="FF0000"/>
          <w:sz w:val="16"/>
          <w:szCs w:val="16"/>
        </w:rPr>
      </w:pPr>
      <w:proofErr w:type="gramStart"/>
      <w:r w:rsidRPr="009A54D1">
        <w:rPr>
          <w:rFonts w:ascii="Arial" w:hAnsi="Arial" w:cs="Arial"/>
          <w:sz w:val="16"/>
          <w:szCs w:val="16"/>
        </w:rPr>
        <w:t>9</w:t>
      </w:r>
      <w:r w:rsidR="009D2314" w:rsidRPr="009A54D1">
        <w:rPr>
          <w:rFonts w:ascii="Arial" w:hAnsi="Arial" w:cs="Arial"/>
          <w:sz w:val="16"/>
          <w:szCs w:val="16"/>
        </w:rPr>
        <w:t>.1 Cobrança</w:t>
      </w:r>
      <w:proofErr w:type="gramEnd"/>
      <w:r w:rsidR="009D2314" w:rsidRPr="009A54D1">
        <w:rPr>
          <w:rFonts w:ascii="Arial" w:hAnsi="Arial" w:cs="Arial"/>
          <w:sz w:val="16"/>
          <w:szCs w:val="16"/>
        </w:rPr>
        <w:t xml:space="preserve"> pelo Estado, por via administrativa ou judicial, de multa equivalente a 1% (um por cento) do valor estimado pelo item ofertado.</w:t>
      </w:r>
    </w:p>
    <w:p w:rsidR="009D2314" w:rsidRPr="009A54D1" w:rsidRDefault="009D2314" w:rsidP="009D2314">
      <w:pPr>
        <w:tabs>
          <w:tab w:val="left" w:pos="6814"/>
        </w:tabs>
        <w:spacing w:line="240" w:lineRule="exact"/>
        <w:jc w:val="both"/>
        <w:rPr>
          <w:rFonts w:ascii="Arial" w:hAnsi="Arial" w:cs="Arial"/>
          <w:sz w:val="16"/>
          <w:szCs w:val="16"/>
        </w:rPr>
      </w:pPr>
    </w:p>
    <w:p w:rsidR="009D2314" w:rsidRPr="009A54D1" w:rsidRDefault="005E2FA0" w:rsidP="009D2314">
      <w:pPr>
        <w:tabs>
          <w:tab w:val="left" w:pos="6814"/>
        </w:tabs>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.2. Suspensão temporária ao direito de licitar e impedimento de contratar com o Estado de Rondônia e cancelamento de seu Certificado de Registro Cadastral no Cadastro de Fornecedores do Estado de Rondônia, </w:t>
      </w:r>
      <w:r w:rsidR="002C5AC0" w:rsidRPr="009A54D1">
        <w:rPr>
          <w:rFonts w:ascii="Arial" w:hAnsi="Arial" w:cs="Arial"/>
          <w:sz w:val="16"/>
          <w:szCs w:val="16"/>
        </w:rPr>
        <w:t xml:space="preserve">conforme período determinado na Lei 8.666/93 e 10.520/00, de acordo com a modalidade de licitação. </w:t>
      </w:r>
    </w:p>
    <w:p w:rsidR="009D2314" w:rsidRPr="009A54D1" w:rsidRDefault="009D2314" w:rsidP="009D2314">
      <w:pPr>
        <w:pStyle w:val="WW-NormalWeb"/>
        <w:suppressAutoHyphens w:val="0"/>
        <w:spacing w:before="0" w:after="0" w:line="240" w:lineRule="exact"/>
        <w:jc w:val="both"/>
        <w:rPr>
          <w:rFonts w:ascii="Arial" w:hAnsi="Arial" w:cs="Arial"/>
          <w:sz w:val="16"/>
          <w:szCs w:val="16"/>
        </w:rPr>
      </w:pPr>
    </w:p>
    <w:p w:rsidR="009D2314" w:rsidRPr="009A54D1" w:rsidRDefault="009D2314" w:rsidP="005E2FA0">
      <w:pPr>
        <w:pStyle w:val="modelo"/>
        <w:numPr>
          <w:ilvl w:val="1"/>
          <w:numId w:val="33"/>
        </w:numPr>
        <w:tabs>
          <w:tab w:val="clear" w:pos="4419"/>
          <w:tab w:val="clear" w:pos="8838"/>
        </w:tabs>
        <w:suppressAutoHyphens w:val="0"/>
        <w:spacing w:line="240" w:lineRule="exact"/>
        <w:rPr>
          <w:sz w:val="16"/>
          <w:szCs w:val="16"/>
        </w:rPr>
      </w:pPr>
      <w:r w:rsidRPr="009A54D1">
        <w:rPr>
          <w:sz w:val="16"/>
          <w:szCs w:val="16"/>
        </w:rPr>
        <w:t xml:space="preserve">Salvo ocorrência de caso fortuito ou de força maior, devidamente justificada e comprovada, o não cumprimento, por parte da empresa detentora da Ata, das obrigações assumidas, ou a </w:t>
      </w:r>
      <w:proofErr w:type="spellStart"/>
      <w:r w:rsidRPr="009A54D1">
        <w:rPr>
          <w:sz w:val="16"/>
          <w:szCs w:val="16"/>
        </w:rPr>
        <w:t>infringência</w:t>
      </w:r>
      <w:proofErr w:type="spellEnd"/>
      <w:r w:rsidRPr="009A54D1">
        <w:rPr>
          <w:sz w:val="16"/>
          <w:szCs w:val="16"/>
        </w:rPr>
        <w:t xml:space="preserve"> de preceitos legais pertinentes, ensejar</w:t>
      </w:r>
      <w:r w:rsidR="00067B8E" w:rsidRPr="009A54D1">
        <w:rPr>
          <w:sz w:val="16"/>
          <w:szCs w:val="16"/>
        </w:rPr>
        <w:t>á</w:t>
      </w:r>
      <w:r w:rsidRPr="009A54D1">
        <w:rPr>
          <w:sz w:val="16"/>
          <w:szCs w:val="16"/>
        </w:rPr>
        <w:t xml:space="preserve"> a aplicação, segundo a gravidade da falta, das seguintes penalidades:</w:t>
      </w:r>
    </w:p>
    <w:p w:rsidR="009D2314" w:rsidRPr="009A54D1" w:rsidRDefault="009D2314" w:rsidP="009D2314">
      <w:pPr>
        <w:pStyle w:val="Cabealho"/>
        <w:rPr>
          <w:rFonts w:ascii="Arial" w:hAnsi="Arial" w:cs="Arial"/>
          <w:sz w:val="16"/>
          <w:szCs w:val="16"/>
        </w:rPr>
      </w:pP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.3.1. Advertência, sempre que for constatada irregularidade de pouca gravidade, para as quais tenha a Contratada concorrida diretamente, ocorrência que será registrada no Cadastro de Fornecedores do Estado de Rondônia;</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.3.2. Multa de 0,2% </w:t>
      </w:r>
      <w:r w:rsidR="009D2314" w:rsidRPr="009A54D1">
        <w:rPr>
          <w:rFonts w:ascii="Arial" w:hAnsi="Arial" w:cs="Arial"/>
          <w:sz w:val="16"/>
          <w:szCs w:val="16"/>
        </w:rPr>
        <w:t xml:space="preserve">(dois décimos por cento) ao dia, por atraso no fornecimento </w:t>
      </w:r>
      <w:r w:rsidR="002C5AC0" w:rsidRPr="009A54D1">
        <w:rPr>
          <w:rFonts w:ascii="Arial" w:hAnsi="Arial" w:cs="Arial"/>
          <w:sz w:val="16"/>
          <w:szCs w:val="16"/>
        </w:rPr>
        <w:t>e por entrega</w:t>
      </w:r>
      <w:proofErr w:type="gramStart"/>
      <w:r w:rsidR="002C5AC0" w:rsidRPr="009A54D1">
        <w:rPr>
          <w:rFonts w:ascii="Arial" w:hAnsi="Arial" w:cs="Arial"/>
          <w:sz w:val="16"/>
          <w:szCs w:val="16"/>
        </w:rPr>
        <w:t xml:space="preserve"> </w:t>
      </w:r>
      <w:r w:rsidR="009D2314" w:rsidRPr="009A54D1">
        <w:rPr>
          <w:rFonts w:ascii="Arial" w:hAnsi="Arial" w:cs="Arial"/>
          <w:sz w:val="16"/>
          <w:szCs w:val="16"/>
        </w:rPr>
        <w:t xml:space="preserve"> </w:t>
      </w:r>
      <w:proofErr w:type="gramEnd"/>
      <w:r w:rsidR="009D2314" w:rsidRPr="009A54D1">
        <w:rPr>
          <w:rFonts w:ascii="Arial" w:hAnsi="Arial" w:cs="Arial"/>
          <w:sz w:val="16"/>
          <w:szCs w:val="16"/>
        </w:rPr>
        <w:t xml:space="preserve">em desacordo com as especificações estabelecidas neste Edital, até o décimo dia corrido; </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.3.3. Multa de 10% </w:t>
      </w:r>
      <w:r w:rsidR="009D2314" w:rsidRPr="009A54D1">
        <w:rPr>
          <w:rFonts w:ascii="Arial" w:hAnsi="Arial" w:cs="Arial"/>
          <w:sz w:val="16"/>
          <w:szCs w:val="16"/>
        </w:rPr>
        <w:t>(dez por cento), na hipótese de inexecução parcial ou total de cada Nota de Empenho, calculada sobre o valor total da inadimplência ou na hipótese do não cumprimento de qualquer das obrigações assumidas;</w:t>
      </w: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.4. As multas serão,</w:t>
      </w:r>
      <w:r w:rsidRPr="009A54D1">
        <w:rPr>
          <w:sz w:val="16"/>
          <w:szCs w:val="16"/>
        </w:rPr>
        <w:t xml:space="preserve"> </w:t>
      </w:r>
      <w:r w:rsidR="009D2314" w:rsidRPr="009A54D1">
        <w:rPr>
          <w:sz w:val="16"/>
          <w:szCs w:val="16"/>
        </w:rPr>
        <w:t xml:space="preserve">após regular processo administrativo, descontadas dos créditos da empresa detentora da Ata ou, se for o caso, cobrada administrativa ou judicialmente. </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 xml:space="preserve">.5. As penalidades previstas neste item têm caráter de </w:t>
      </w:r>
      <w:r w:rsidR="009D2314" w:rsidRPr="009A54D1">
        <w:rPr>
          <w:b/>
          <w:bCs/>
          <w:sz w:val="16"/>
          <w:szCs w:val="16"/>
        </w:rPr>
        <w:t>sanção administrativa</w:t>
      </w:r>
      <w:r w:rsidR="009D2314" w:rsidRPr="009A54D1">
        <w:rPr>
          <w:sz w:val="16"/>
          <w:szCs w:val="16"/>
        </w:rPr>
        <w:t>, conseqüentemente, a sua aplicação não exime a empresa detentora da Ata da reparação das eventuais perdas e danos que seu ato venha acarretar ao Estado de Rondônia.</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.6. As penalidades são independentes e a aplicação de uma não exclui a das demais, quando cabíveis.</w:t>
      </w:r>
    </w:p>
    <w:p w:rsidR="009D2314" w:rsidRPr="009A54D1" w:rsidRDefault="009D2314" w:rsidP="009D2314">
      <w:pPr>
        <w:pStyle w:val="modelo"/>
        <w:tabs>
          <w:tab w:val="clear" w:pos="4419"/>
          <w:tab w:val="clear" w:pos="8838"/>
        </w:tabs>
        <w:suppressAutoHyphens w:val="0"/>
        <w:spacing w:line="240" w:lineRule="exact"/>
        <w:rPr>
          <w:sz w:val="16"/>
          <w:szCs w:val="16"/>
        </w:rPr>
      </w:pPr>
    </w:p>
    <w:p w:rsidR="009D2314" w:rsidRPr="009A54D1" w:rsidRDefault="005E2FA0" w:rsidP="009D2314">
      <w:pPr>
        <w:pStyle w:val="Corpodetexto"/>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.7. Na hipótese de apresentar documentação inverossímil ou de cometer fraude, o licitante poderá sofrer, sem prejuízo da </w:t>
      </w:r>
      <w:r w:rsidR="009D2314" w:rsidRPr="009A54D1">
        <w:rPr>
          <w:rFonts w:ascii="Arial" w:hAnsi="Arial" w:cs="Arial"/>
          <w:b/>
          <w:bCs/>
          <w:sz w:val="16"/>
          <w:szCs w:val="16"/>
        </w:rPr>
        <w:t>comunicação do ocorrido ao Ministério Público</w:t>
      </w:r>
      <w:r w:rsidR="009D2314" w:rsidRPr="009A54D1">
        <w:rPr>
          <w:rFonts w:ascii="Arial" w:hAnsi="Arial" w:cs="Arial"/>
          <w:sz w:val="16"/>
          <w:szCs w:val="16"/>
        </w:rPr>
        <w:t>, quaisquer das sanções adiante previstas, que poderão ser aplicadas cumulativamente:</w:t>
      </w:r>
    </w:p>
    <w:p w:rsidR="009D2314" w:rsidRPr="009A54D1" w:rsidRDefault="005E2FA0" w:rsidP="009D2314">
      <w:pPr>
        <w:spacing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.9. Desclassificação</w:t>
      </w:r>
      <w:r w:rsidR="009D2314" w:rsidRPr="009A54D1">
        <w:rPr>
          <w:rFonts w:ascii="Arial" w:hAnsi="Arial" w:cs="Arial"/>
          <w:sz w:val="16"/>
          <w:szCs w:val="16"/>
        </w:rPr>
        <w:t>, se a seleção se encontrar em fase de julgamento;</w:t>
      </w:r>
    </w:p>
    <w:p w:rsidR="009D2314" w:rsidRPr="009A54D1" w:rsidRDefault="009D2314" w:rsidP="009D2314">
      <w:pPr>
        <w:spacing w:line="240" w:lineRule="exact"/>
        <w:jc w:val="both"/>
        <w:rPr>
          <w:rFonts w:ascii="Arial" w:hAnsi="Arial" w:cs="Arial"/>
          <w:b/>
          <w:bCs/>
          <w:sz w:val="16"/>
          <w:szCs w:val="16"/>
        </w:rPr>
      </w:pPr>
    </w:p>
    <w:p w:rsidR="009D2314" w:rsidRPr="009A54D1" w:rsidRDefault="005E2FA0" w:rsidP="009D2314">
      <w:pPr>
        <w:spacing w:line="240" w:lineRule="exact"/>
        <w:jc w:val="both"/>
        <w:rPr>
          <w:rFonts w:ascii="Arial" w:hAnsi="Arial" w:cs="Arial"/>
          <w:sz w:val="16"/>
          <w:szCs w:val="16"/>
        </w:rPr>
      </w:pPr>
      <w:proofErr w:type="gramStart"/>
      <w:r w:rsidRPr="009A54D1">
        <w:rPr>
          <w:rFonts w:ascii="Arial" w:hAnsi="Arial" w:cs="Arial"/>
          <w:b/>
          <w:bCs/>
          <w:sz w:val="16"/>
          <w:szCs w:val="16"/>
        </w:rPr>
        <w:t>9</w:t>
      </w:r>
      <w:r w:rsidR="009D2314" w:rsidRPr="009A54D1">
        <w:rPr>
          <w:rFonts w:ascii="Arial" w:hAnsi="Arial" w:cs="Arial"/>
          <w:b/>
          <w:bCs/>
          <w:sz w:val="16"/>
          <w:szCs w:val="16"/>
        </w:rPr>
        <w:t xml:space="preserve">.10 </w:t>
      </w:r>
      <w:r w:rsidR="009D2314" w:rsidRPr="009A54D1">
        <w:rPr>
          <w:rFonts w:ascii="Arial" w:hAnsi="Arial" w:cs="Arial"/>
          <w:bCs/>
          <w:sz w:val="16"/>
          <w:szCs w:val="16"/>
        </w:rPr>
        <w:t>Cancelamento</w:t>
      </w:r>
      <w:proofErr w:type="gramEnd"/>
      <w:r w:rsidR="009D2314" w:rsidRPr="009A54D1">
        <w:rPr>
          <w:rFonts w:ascii="Arial" w:hAnsi="Arial" w:cs="Arial"/>
          <w:bCs/>
          <w:sz w:val="16"/>
          <w:szCs w:val="16"/>
        </w:rPr>
        <w:t xml:space="preserve"> d</w:t>
      </w:r>
      <w:r w:rsidR="002C5AC0" w:rsidRPr="009A54D1">
        <w:rPr>
          <w:rFonts w:ascii="Arial" w:hAnsi="Arial" w:cs="Arial"/>
          <w:bCs/>
          <w:sz w:val="16"/>
          <w:szCs w:val="16"/>
        </w:rPr>
        <w:t xml:space="preserve">o preço </w:t>
      </w:r>
      <w:r w:rsidR="00067B8E" w:rsidRPr="009A54D1">
        <w:rPr>
          <w:rFonts w:ascii="Arial" w:hAnsi="Arial" w:cs="Arial"/>
          <w:bCs/>
          <w:sz w:val="16"/>
          <w:szCs w:val="16"/>
        </w:rPr>
        <w:t>registrado</w:t>
      </w:r>
      <w:r w:rsidR="00067B8E" w:rsidRPr="009A54D1">
        <w:rPr>
          <w:rFonts w:ascii="Arial" w:hAnsi="Arial" w:cs="Arial"/>
          <w:b/>
          <w:bCs/>
          <w:sz w:val="16"/>
          <w:szCs w:val="16"/>
        </w:rPr>
        <w:t>,</w:t>
      </w:r>
      <w:r w:rsidR="009D2314" w:rsidRPr="009A54D1">
        <w:rPr>
          <w:rFonts w:ascii="Arial" w:hAnsi="Arial" w:cs="Arial"/>
          <w:sz w:val="16"/>
          <w:szCs w:val="16"/>
        </w:rPr>
        <w:t xml:space="preserve"> procedendo-se à paralisação do fornecimento.</w:t>
      </w:r>
    </w:p>
    <w:p w:rsidR="009D2314" w:rsidRPr="009A54D1" w:rsidRDefault="009D2314" w:rsidP="009D2314">
      <w:pPr>
        <w:ind w:left="360"/>
        <w:rPr>
          <w:rFonts w:ascii="Arial" w:hAnsi="Arial" w:cs="Arial"/>
          <w:sz w:val="16"/>
          <w:szCs w:val="16"/>
        </w:rPr>
      </w:pPr>
    </w:p>
    <w:p w:rsidR="009D2314" w:rsidRPr="009A54D1" w:rsidRDefault="009D2314" w:rsidP="009D2314">
      <w:pPr>
        <w:pStyle w:val="Lista2"/>
        <w:ind w:left="0" w:firstLine="0"/>
        <w:jc w:val="both"/>
        <w:rPr>
          <w:b/>
          <w:bCs/>
          <w:sz w:val="16"/>
          <w:szCs w:val="16"/>
        </w:rPr>
      </w:pPr>
    </w:p>
    <w:p w:rsidR="009D2314" w:rsidRPr="009A54D1" w:rsidRDefault="005E2FA0" w:rsidP="009D2314">
      <w:pPr>
        <w:pStyle w:val="Lista3"/>
        <w:ind w:left="0" w:firstLine="0"/>
        <w:jc w:val="both"/>
        <w:rPr>
          <w:b/>
          <w:sz w:val="16"/>
          <w:szCs w:val="16"/>
        </w:rPr>
      </w:pPr>
      <w:r w:rsidRPr="009A54D1">
        <w:rPr>
          <w:sz w:val="16"/>
          <w:szCs w:val="16"/>
        </w:rPr>
        <w:t>9</w:t>
      </w:r>
      <w:r w:rsidR="009D2314" w:rsidRPr="009A54D1">
        <w:rPr>
          <w:sz w:val="16"/>
          <w:szCs w:val="16"/>
        </w:rPr>
        <w:t xml:space="preserve">.11. </w:t>
      </w:r>
      <w:r w:rsidR="00782950" w:rsidRPr="009A54D1">
        <w:rPr>
          <w:b/>
          <w:sz w:val="16"/>
          <w:szCs w:val="16"/>
        </w:rPr>
        <w:t>O preço</w:t>
      </w:r>
      <w:r w:rsidR="002C5AC0" w:rsidRPr="009A54D1">
        <w:rPr>
          <w:b/>
          <w:sz w:val="16"/>
          <w:szCs w:val="16"/>
        </w:rPr>
        <w:t xml:space="preserve"> registrado</w:t>
      </w:r>
      <w:r w:rsidR="00067B8E" w:rsidRPr="009A54D1">
        <w:rPr>
          <w:b/>
          <w:sz w:val="16"/>
          <w:szCs w:val="16"/>
        </w:rPr>
        <w:t xml:space="preserve"> </w:t>
      </w:r>
      <w:r w:rsidR="009D2314" w:rsidRPr="009A54D1">
        <w:rPr>
          <w:b/>
          <w:sz w:val="16"/>
          <w:szCs w:val="16"/>
        </w:rPr>
        <w:t>poderá ser cancelad</w:t>
      </w:r>
      <w:r w:rsidR="002C5AC0" w:rsidRPr="009A54D1">
        <w:rPr>
          <w:b/>
          <w:sz w:val="16"/>
          <w:szCs w:val="16"/>
        </w:rPr>
        <w:t>o</w:t>
      </w:r>
      <w:r w:rsidR="00C17E66" w:rsidRPr="009A54D1">
        <w:rPr>
          <w:b/>
          <w:sz w:val="16"/>
          <w:szCs w:val="16"/>
        </w:rPr>
        <w:t xml:space="preserve"> pela Administração Pública,</w:t>
      </w:r>
      <w:r w:rsidR="009D2314" w:rsidRPr="009A54D1">
        <w:rPr>
          <w:b/>
          <w:sz w:val="16"/>
          <w:szCs w:val="16"/>
        </w:rPr>
        <w:t xml:space="preserve"> </w:t>
      </w:r>
      <w:r w:rsidR="00C17E66" w:rsidRPr="009A54D1">
        <w:rPr>
          <w:b/>
          <w:sz w:val="16"/>
          <w:szCs w:val="16"/>
        </w:rPr>
        <w:t>nos termos do Artigo 24 e 25 do Decreto 18.340/13</w:t>
      </w:r>
      <w:r w:rsidR="009D2314" w:rsidRPr="009A54D1">
        <w:rPr>
          <w:b/>
          <w:sz w:val="16"/>
          <w:szCs w:val="16"/>
        </w:rPr>
        <w:t>, quando:</w:t>
      </w:r>
    </w:p>
    <w:p w:rsidR="009D2314" w:rsidRPr="009A54D1" w:rsidRDefault="009D2314" w:rsidP="009D2314">
      <w:pPr>
        <w:pStyle w:val="Lista3"/>
        <w:ind w:left="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067B8E" w:rsidRPr="009A54D1">
        <w:rPr>
          <w:sz w:val="16"/>
          <w:szCs w:val="16"/>
        </w:rPr>
        <w:t xml:space="preserve">.11.1. </w:t>
      </w:r>
      <w:r w:rsidR="009D2314" w:rsidRPr="009A54D1">
        <w:rPr>
          <w:sz w:val="16"/>
          <w:szCs w:val="16"/>
        </w:rPr>
        <w:t xml:space="preserve">A Detentora </w:t>
      </w:r>
      <w:proofErr w:type="gramStart"/>
      <w:r w:rsidR="009D2314" w:rsidRPr="009A54D1">
        <w:rPr>
          <w:sz w:val="16"/>
          <w:szCs w:val="16"/>
        </w:rPr>
        <w:t>do Registro deixar</w:t>
      </w:r>
      <w:proofErr w:type="gramEnd"/>
      <w:r w:rsidR="009D2314" w:rsidRPr="009A54D1">
        <w:rPr>
          <w:sz w:val="16"/>
          <w:szCs w:val="16"/>
        </w:rPr>
        <w:t xml:space="preserve"> de cumprir </w:t>
      </w:r>
      <w:r w:rsidR="007504F7" w:rsidRPr="009A54D1">
        <w:rPr>
          <w:sz w:val="16"/>
          <w:szCs w:val="16"/>
        </w:rPr>
        <w:t>total ou parcial as condições da Ata de Registro de Preços .</w:t>
      </w:r>
    </w:p>
    <w:p w:rsidR="009D2314" w:rsidRPr="009A54D1" w:rsidRDefault="009D2314" w:rsidP="009D2314">
      <w:pPr>
        <w:pStyle w:val="Lista3"/>
        <w:ind w:left="36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9D2314" w:rsidRPr="009A54D1">
        <w:rPr>
          <w:sz w:val="16"/>
          <w:szCs w:val="16"/>
        </w:rPr>
        <w:t xml:space="preserve">.11.2. A Detentora do Registro não </w:t>
      </w:r>
      <w:r w:rsidR="00C17E66" w:rsidRPr="009A54D1">
        <w:rPr>
          <w:sz w:val="16"/>
          <w:szCs w:val="16"/>
        </w:rPr>
        <w:t>retirar a nota de empenho ou</w:t>
      </w:r>
      <w:proofErr w:type="gramStart"/>
      <w:r w:rsidR="00C17E66" w:rsidRPr="009A54D1">
        <w:rPr>
          <w:sz w:val="16"/>
          <w:szCs w:val="16"/>
        </w:rPr>
        <w:t xml:space="preserve"> </w:t>
      </w:r>
      <w:r w:rsidR="009D2314" w:rsidRPr="009A54D1">
        <w:rPr>
          <w:sz w:val="16"/>
          <w:szCs w:val="16"/>
        </w:rPr>
        <w:t xml:space="preserve"> </w:t>
      </w:r>
      <w:proofErr w:type="gramEnd"/>
      <w:r w:rsidR="009D2314" w:rsidRPr="009A54D1">
        <w:rPr>
          <w:sz w:val="16"/>
          <w:szCs w:val="16"/>
        </w:rPr>
        <w:t>instrumento equivalente no prazo estabelecido, sem justificativa aceita pela Administração;</w:t>
      </w:r>
    </w:p>
    <w:p w:rsidR="009D2314" w:rsidRPr="009A54D1" w:rsidRDefault="009D2314" w:rsidP="009D2314">
      <w:pPr>
        <w:pStyle w:val="Lista3"/>
        <w:ind w:left="0" w:firstLine="0"/>
        <w:jc w:val="both"/>
        <w:rPr>
          <w:sz w:val="16"/>
          <w:szCs w:val="16"/>
        </w:rPr>
      </w:pPr>
    </w:p>
    <w:p w:rsidR="009D2314" w:rsidRPr="009A54D1" w:rsidRDefault="005E2FA0" w:rsidP="005E2FA0">
      <w:pPr>
        <w:pStyle w:val="Lista3"/>
        <w:numPr>
          <w:ilvl w:val="2"/>
          <w:numId w:val="34"/>
        </w:numPr>
        <w:jc w:val="both"/>
        <w:rPr>
          <w:sz w:val="16"/>
          <w:szCs w:val="16"/>
        </w:rPr>
      </w:pPr>
      <w:r w:rsidRPr="009A54D1">
        <w:rPr>
          <w:sz w:val="16"/>
          <w:szCs w:val="16"/>
        </w:rPr>
        <w:t xml:space="preserve">. </w:t>
      </w:r>
      <w:r w:rsidR="009D2314" w:rsidRPr="009A54D1">
        <w:rPr>
          <w:sz w:val="16"/>
          <w:szCs w:val="16"/>
        </w:rPr>
        <w:t>A detentora incorrer reiteradamente em infrações previstas no Edital;</w:t>
      </w: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 xml:space="preserve">A Detentora </w:t>
      </w:r>
      <w:proofErr w:type="gramStart"/>
      <w:r w:rsidRPr="009A54D1">
        <w:rPr>
          <w:sz w:val="16"/>
          <w:szCs w:val="16"/>
        </w:rPr>
        <w:t>do Registro praticar</w:t>
      </w:r>
      <w:proofErr w:type="gramEnd"/>
      <w:r w:rsidRPr="009A54D1">
        <w:rPr>
          <w:sz w:val="16"/>
          <w:szCs w:val="16"/>
        </w:rPr>
        <w:t xml:space="preserve"> atos fraudulentos no intuito de auferir vantagem ilícita;</w:t>
      </w:r>
    </w:p>
    <w:p w:rsidR="009D2314" w:rsidRPr="009A54D1" w:rsidRDefault="009D2314" w:rsidP="009D2314">
      <w:pPr>
        <w:pStyle w:val="Lista3"/>
        <w:ind w:left="0" w:firstLine="0"/>
        <w:jc w:val="both"/>
        <w:rPr>
          <w:sz w:val="16"/>
          <w:szCs w:val="16"/>
        </w:rPr>
      </w:pPr>
    </w:p>
    <w:p w:rsidR="009D2314" w:rsidRPr="009A54D1" w:rsidRDefault="00C17E66" w:rsidP="005E2FA0">
      <w:pPr>
        <w:pStyle w:val="Lista3"/>
        <w:numPr>
          <w:ilvl w:val="2"/>
          <w:numId w:val="35"/>
        </w:numPr>
        <w:jc w:val="both"/>
        <w:rPr>
          <w:sz w:val="16"/>
          <w:szCs w:val="16"/>
        </w:rPr>
      </w:pPr>
      <w:r w:rsidRPr="009A54D1">
        <w:rPr>
          <w:sz w:val="16"/>
          <w:szCs w:val="16"/>
        </w:rPr>
        <w:t xml:space="preserve">Não aceitar reduzir o seu preço registrado, na hipótese deste se tornar superior aqueles praticados no mercador ou sofrer sanção prevista nos incisos III ou IV do </w:t>
      </w:r>
      <w:r w:rsidRPr="009A54D1">
        <w:rPr>
          <w:i/>
          <w:sz w:val="16"/>
          <w:szCs w:val="16"/>
        </w:rPr>
        <w:t>caput</w:t>
      </w:r>
      <w:proofErr w:type="gramStart"/>
      <w:r w:rsidRPr="009A54D1">
        <w:rPr>
          <w:i/>
          <w:sz w:val="16"/>
          <w:szCs w:val="16"/>
        </w:rPr>
        <w:t xml:space="preserve"> </w:t>
      </w:r>
      <w:r w:rsidRPr="009A54D1">
        <w:rPr>
          <w:sz w:val="16"/>
          <w:szCs w:val="16"/>
        </w:rPr>
        <w:t xml:space="preserve"> </w:t>
      </w:r>
      <w:proofErr w:type="gramEnd"/>
      <w:r w:rsidRPr="009A54D1">
        <w:rPr>
          <w:sz w:val="16"/>
          <w:szCs w:val="16"/>
        </w:rPr>
        <w:t>do artigo 87 da Lei 8.666/93 ou no artigo 7º da Lei 10.520/02.</w:t>
      </w:r>
    </w:p>
    <w:p w:rsidR="009D2314" w:rsidRPr="009A54D1" w:rsidRDefault="009D2314" w:rsidP="009D2314">
      <w:pPr>
        <w:pStyle w:val="Lista3"/>
        <w:ind w:left="0" w:firstLine="0"/>
        <w:jc w:val="both"/>
        <w:rPr>
          <w:sz w:val="16"/>
          <w:szCs w:val="16"/>
        </w:rPr>
      </w:pP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Por razões de interesse público, mediante despacho motivado, devidamente justificado.</w:t>
      </w:r>
    </w:p>
    <w:p w:rsidR="009D2314" w:rsidRPr="009A54D1" w:rsidRDefault="009D2314" w:rsidP="009D2314">
      <w:pPr>
        <w:jc w:val="both"/>
        <w:rPr>
          <w:rFonts w:ascii="Arial" w:hAnsi="Arial" w:cs="Arial"/>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 xml:space="preserve">O cancelamento do registro nas hipóteses nos </w:t>
      </w:r>
      <w:proofErr w:type="gramStart"/>
      <w:r w:rsidRPr="009A54D1">
        <w:rPr>
          <w:sz w:val="16"/>
          <w:szCs w:val="16"/>
        </w:rPr>
        <w:t>sub itens</w:t>
      </w:r>
      <w:proofErr w:type="gramEnd"/>
      <w:r w:rsidRPr="009A54D1">
        <w:rPr>
          <w:sz w:val="16"/>
          <w:szCs w:val="16"/>
        </w:rPr>
        <w:t xml:space="preserve"> 9.11.1, 9.11.2, 9.11.5 será formalizado por despacho do órgão gerenciador, assegurado o contraditório e a ampla defesa.</w:t>
      </w:r>
    </w:p>
    <w:p w:rsidR="009D2314" w:rsidRPr="009A54D1" w:rsidRDefault="009D2314" w:rsidP="009D2314">
      <w:pPr>
        <w:pStyle w:val="Lista4"/>
        <w:ind w:left="0" w:firstLine="0"/>
        <w:jc w:val="both"/>
        <w:rPr>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 xml:space="preserve">O cancelamento do registro nas hipóteses dos </w:t>
      </w:r>
      <w:proofErr w:type="gramStart"/>
      <w:r w:rsidRPr="009A54D1">
        <w:rPr>
          <w:sz w:val="16"/>
          <w:szCs w:val="16"/>
        </w:rPr>
        <w:t>sub itens</w:t>
      </w:r>
      <w:proofErr w:type="gramEnd"/>
      <w:r w:rsidRPr="009A54D1">
        <w:rPr>
          <w:sz w:val="16"/>
          <w:szCs w:val="16"/>
        </w:rPr>
        <w:t xml:space="preserve"> 9.11.1 e 9.11.2 acarretará ainda a aplicação das penalidades cabíveis, assegurado o contraditório e a ampla defesa</w:t>
      </w:r>
      <w:r w:rsidR="006406CB" w:rsidRPr="009A54D1">
        <w:rPr>
          <w:sz w:val="16"/>
          <w:szCs w:val="16"/>
        </w:rPr>
        <w:t>.</w:t>
      </w:r>
    </w:p>
    <w:p w:rsidR="009D2314" w:rsidRPr="009A54D1" w:rsidRDefault="009D2314" w:rsidP="009D2314">
      <w:pPr>
        <w:pStyle w:val="Lista4"/>
        <w:ind w:left="0" w:firstLine="0"/>
        <w:jc w:val="both"/>
        <w:rPr>
          <w:sz w:val="16"/>
          <w:szCs w:val="16"/>
        </w:rPr>
      </w:pPr>
    </w:p>
    <w:p w:rsidR="009D2314" w:rsidRPr="009A54D1" w:rsidRDefault="005E2FA0" w:rsidP="005E2FA0">
      <w:pPr>
        <w:pStyle w:val="Lista4"/>
        <w:ind w:left="0" w:firstLine="0"/>
        <w:jc w:val="both"/>
        <w:rPr>
          <w:sz w:val="16"/>
          <w:szCs w:val="16"/>
        </w:rPr>
      </w:pPr>
      <w:r w:rsidRPr="009A54D1">
        <w:rPr>
          <w:sz w:val="16"/>
          <w:szCs w:val="16"/>
        </w:rPr>
        <w:t>9.11.</w:t>
      </w:r>
      <w:r w:rsidR="006406CB" w:rsidRPr="009A54D1">
        <w:rPr>
          <w:sz w:val="16"/>
          <w:szCs w:val="16"/>
        </w:rPr>
        <w:t>9</w:t>
      </w:r>
      <w:r w:rsidR="00774675" w:rsidRPr="009A54D1">
        <w:rPr>
          <w:sz w:val="16"/>
          <w:szCs w:val="16"/>
        </w:rPr>
        <w:t xml:space="preserve">. </w:t>
      </w:r>
      <w:r w:rsidR="0030378A" w:rsidRPr="009A54D1">
        <w:rPr>
          <w:sz w:val="16"/>
          <w:szCs w:val="16"/>
        </w:rPr>
        <w:t>O cancelamento do registro de preços poderá ocorrer por fato superveniente, decorrente de caso fortuito ou força maior, que prejudique o cumprimento da ata, devidamente comprovados e justificados:</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sz w:val="16"/>
          <w:szCs w:val="16"/>
        </w:rPr>
      </w:pPr>
      <w:r w:rsidRPr="009A54D1">
        <w:rPr>
          <w:sz w:val="16"/>
          <w:szCs w:val="16"/>
        </w:rPr>
        <w:t>9.11.9.1 por razões de interesse público ou</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color w:val="000000"/>
          <w:sz w:val="16"/>
          <w:szCs w:val="16"/>
        </w:rPr>
      </w:pPr>
      <w:r w:rsidRPr="009A54D1">
        <w:rPr>
          <w:sz w:val="16"/>
          <w:szCs w:val="16"/>
        </w:rPr>
        <w:t>9.11.9.2 a pedido do fornecedor.</w:t>
      </w:r>
    </w:p>
    <w:p w:rsidR="009D2314" w:rsidRPr="009A54D1" w:rsidRDefault="009D2314" w:rsidP="009D2314">
      <w:pPr>
        <w:pStyle w:val="Lista4"/>
        <w:ind w:left="0" w:firstLine="0"/>
        <w:jc w:val="both"/>
        <w:rPr>
          <w:color w:val="000000"/>
          <w:sz w:val="16"/>
          <w:szCs w:val="16"/>
        </w:rPr>
      </w:pPr>
    </w:p>
    <w:p w:rsidR="009D2314" w:rsidRPr="009A54D1" w:rsidRDefault="009D2314" w:rsidP="009D2314">
      <w:pPr>
        <w:jc w:val="both"/>
        <w:rPr>
          <w:rFonts w:ascii="Arial" w:hAnsi="Arial" w:cs="Arial"/>
          <w:color w:val="000000"/>
          <w:sz w:val="16"/>
          <w:szCs w:val="16"/>
        </w:rPr>
      </w:pPr>
    </w:p>
    <w:p w:rsidR="00FA5901" w:rsidRPr="009A54D1" w:rsidRDefault="00FA5901" w:rsidP="00FA5901">
      <w:pPr>
        <w:jc w:val="both"/>
        <w:rPr>
          <w:rFonts w:ascii="Arial" w:hAnsi="Arial" w:cs="Arial"/>
          <w:b/>
          <w:bCs/>
          <w:color w:val="000000"/>
          <w:sz w:val="16"/>
          <w:szCs w:val="16"/>
        </w:rPr>
      </w:pPr>
      <w:proofErr w:type="gramStart"/>
      <w:r w:rsidRPr="009A54D1">
        <w:rPr>
          <w:rFonts w:ascii="Arial" w:hAnsi="Arial" w:cs="Arial"/>
          <w:b/>
          <w:bCs/>
          <w:color w:val="000000"/>
          <w:sz w:val="16"/>
          <w:szCs w:val="16"/>
        </w:rPr>
        <w:t>10 - UTILIZAÇÃO</w:t>
      </w:r>
      <w:proofErr w:type="gramEnd"/>
      <w:r w:rsidRPr="009A54D1">
        <w:rPr>
          <w:rFonts w:ascii="Arial" w:hAnsi="Arial" w:cs="Arial"/>
          <w:b/>
          <w:bCs/>
          <w:color w:val="000000"/>
          <w:sz w:val="16"/>
          <w:szCs w:val="16"/>
        </w:rPr>
        <w:t xml:space="preserve"> DA ATA </w:t>
      </w:r>
    </w:p>
    <w:p w:rsidR="00FA5901" w:rsidRPr="009A54D1" w:rsidRDefault="00FA5901" w:rsidP="00FA5901">
      <w:pPr>
        <w:jc w:val="both"/>
        <w:rPr>
          <w:rFonts w:ascii="Arial" w:hAnsi="Arial" w:cs="Arial"/>
          <w:color w:val="000000"/>
          <w:sz w:val="16"/>
          <w:szCs w:val="16"/>
        </w:rPr>
      </w:pPr>
    </w:p>
    <w:p w:rsidR="00FA5901" w:rsidRPr="0098365C" w:rsidRDefault="00FA5901" w:rsidP="00FA5901">
      <w:pPr>
        <w:pStyle w:val="PargrafodaLista"/>
        <w:numPr>
          <w:ilvl w:val="1"/>
          <w:numId w:val="36"/>
        </w:numPr>
        <w:suppressAutoHyphens/>
        <w:spacing w:line="100" w:lineRule="atLeast"/>
        <w:ind w:right="47"/>
        <w:jc w:val="both"/>
        <w:rPr>
          <w:rFonts w:ascii="Arial" w:hAnsi="Arial" w:cs="Arial"/>
          <w:color w:val="000000"/>
          <w:sz w:val="16"/>
          <w:szCs w:val="16"/>
        </w:rPr>
      </w:pPr>
      <w:r w:rsidRPr="0098365C">
        <w:rPr>
          <w:rFonts w:ascii="Arial" w:hAnsi="Arial" w:cs="Arial"/>
          <w:sz w:val="16"/>
          <w:szCs w:val="16"/>
        </w:rPr>
        <w:t>Esta Ata de Registro de Preços poderá ser utilizada por qualquer órgão da Administração Direta e Indireta, inclusive autarquias e fundações do GOVERNO DE RONDONIA, ou qualquer outro Órgão tanta da Esfera Estadual, Federal quanto Municipal, mediante consulta ao órgão gerenciador</w:t>
      </w:r>
      <w:r>
        <w:rPr>
          <w:rFonts w:ascii="Arial" w:hAnsi="Arial" w:cs="Arial"/>
          <w:sz w:val="16"/>
          <w:szCs w:val="16"/>
        </w:rPr>
        <w:t>.</w:t>
      </w:r>
      <w:r w:rsidRPr="0098365C">
        <w:rPr>
          <w:rFonts w:ascii="Arial" w:hAnsi="Arial" w:cs="Arial"/>
          <w:sz w:val="16"/>
          <w:szCs w:val="16"/>
        </w:rPr>
        <w:t xml:space="preserve"> </w:t>
      </w:r>
    </w:p>
    <w:p w:rsidR="00FA5901" w:rsidRDefault="00FA5901" w:rsidP="00FA5901">
      <w:pPr>
        <w:pStyle w:val="PargrafodaLista"/>
        <w:suppressAutoHyphens/>
        <w:spacing w:line="100" w:lineRule="atLeast"/>
        <w:ind w:left="360" w:right="47"/>
        <w:jc w:val="both"/>
        <w:rPr>
          <w:rFonts w:ascii="Arial" w:hAnsi="Arial" w:cs="Arial"/>
          <w:color w:val="000000"/>
          <w:sz w:val="16"/>
          <w:szCs w:val="16"/>
        </w:rPr>
      </w:pPr>
    </w:p>
    <w:p w:rsidR="00FA5901" w:rsidRDefault="00FA5901" w:rsidP="00FA5901">
      <w:pPr>
        <w:pStyle w:val="PargrafodaLista1"/>
        <w:numPr>
          <w:ilvl w:val="1"/>
          <w:numId w:val="36"/>
        </w:numPr>
        <w:jc w:val="both"/>
        <w:rPr>
          <w:rFonts w:ascii="Arial" w:hAnsi="Arial" w:cs="Arial"/>
          <w:color w:val="000000"/>
          <w:sz w:val="16"/>
          <w:szCs w:val="16"/>
        </w:rPr>
      </w:pPr>
      <w:r>
        <w:rPr>
          <w:rFonts w:ascii="Arial" w:hAnsi="Arial" w:cs="Arial"/>
          <w:color w:val="000000"/>
          <w:sz w:val="16"/>
          <w:szCs w:val="16"/>
        </w:rPr>
        <w:t xml:space="preserve"> Caberá ao fornecedor beneficiário da Ata de Registro de Preços, observadas as condições nela estabelecidas, optar pela aceitação ou não do fornecimento, independentemente dos quantitativos registrados em Ata, desde que este fornecimento não prejudique as obrigações anteriormente assumidas.</w:t>
      </w:r>
    </w:p>
    <w:p w:rsidR="00FA5901" w:rsidRDefault="00FA5901" w:rsidP="00FA5901">
      <w:pPr>
        <w:pStyle w:val="PargrafodaLista1"/>
        <w:ind w:left="705"/>
        <w:jc w:val="both"/>
        <w:rPr>
          <w:rFonts w:ascii="Arial" w:hAnsi="Arial" w:cs="Arial"/>
          <w:color w:val="000000"/>
          <w:sz w:val="16"/>
          <w:szCs w:val="16"/>
        </w:rPr>
      </w:pPr>
    </w:p>
    <w:p w:rsidR="00FA5901" w:rsidRDefault="00FA5901" w:rsidP="00FA5901">
      <w:pPr>
        <w:pStyle w:val="PargrafodaLista1"/>
        <w:numPr>
          <w:ilvl w:val="1"/>
          <w:numId w:val="36"/>
        </w:numPr>
        <w:jc w:val="both"/>
        <w:rPr>
          <w:rFonts w:ascii="Arial" w:hAnsi="Arial" w:cs="Arial"/>
          <w:color w:val="000000"/>
          <w:sz w:val="16"/>
          <w:szCs w:val="16"/>
        </w:rPr>
      </w:pPr>
      <w:r>
        <w:rPr>
          <w:rFonts w:ascii="Arial" w:hAnsi="Arial" w:cs="Arial"/>
          <w:color w:val="000000"/>
          <w:sz w:val="16"/>
          <w:szCs w:val="16"/>
        </w:rPr>
        <w:t xml:space="preserve"> As aquisições adicionais não poderão exceder a 100% (cem por cento) dos quantitativos registrados na Ata de Registro de Preços, permitindo-se a adesão desde que, ao todo, contadas todas as adesões, não se ultrapasse referido percentual do valor inicialmente licitado e registrado na ata originária, observado ainda, o prazo de sua vigência;</w:t>
      </w:r>
    </w:p>
    <w:p w:rsidR="00FA5901" w:rsidRDefault="00FA5901" w:rsidP="00FA5901">
      <w:pPr>
        <w:pStyle w:val="PargrafodaLista1"/>
        <w:rPr>
          <w:rFonts w:ascii="Arial" w:hAnsi="Arial" w:cs="Arial"/>
          <w:color w:val="000000"/>
          <w:sz w:val="16"/>
          <w:szCs w:val="16"/>
        </w:rPr>
      </w:pPr>
    </w:p>
    <w:p w:rsidR="0010657B" w:rsidRPr="00FA5901" w:rsidRDefault="00FA5901" w:rsidP="00FA5901">
      <w:pPr>
        <w:pStyle w:val="PargrafodaLista"/>
        <w:numPr>
          <w:ilvl w:val="1"/>
          <w:numId w:val="36"/>
        </w:numPr>
        <w:jc w:val="both"/>
        <w:rPr>
          <w:rFonts w:ascii="Arial" w:hAnsi="Arial" w:cs="Arial"/>
          <w:color w:val="000000"/>
          <w:sz w:val="16"/>
          <w:szCs w:val="16"/>
        </w:rPr>
      </w:pPr>
      <w:r>
        <w:rPr>
          <w:rFonts w:ascii="Arial" w:hAnsi="Arial" w:cs="Arial"/>
          <w:bCs/>
          <w:color w:val="000000"/>
          <w:sz w:val="16"/>
          <w:szCs w:val="16"/>
        </w:rPr>
        <w:t xml:space="preserve"> </w:t>
      </w:r>
      <w:proofErr w:type="gramStart"/>
      <w:r w:rsidRPr="005E2FA0">
        <w:rPr>
          <w:rFonts w:ascii="Arial" w:hAnsi="Arial" w:cs="Arial"/>
          <w:color w:val="000000"/>
          <w:sz w:val="16"/>
          <w:szCs w:val="16"/>
        </w:rPr>
        <w:t>Caberá ao órgão que se utilizar da ata, verificar a vantagem econômica da adesão a este Registro de Preço.”</w:t>
      </w:r>
      <w:proofErr w:type="gramEnd"/>
    </w:p>
    <w:p w:rsidR="009D2314" w:rsidRPr="009A54D1" w:rsidRDefault="009D2314" w:rsidP="009D2314">
      <w:pPr>
        <w:jc w:val="both"/>
        <w:rPr>
          <w:rFonts w:ascii="Arial" w:hAnsi="Arial" w:cs="Arial"/>
          <w:color w:val="000000"/>
          <w:sz w:val="16"/>
          <w:szCs w:val="16"/>
        </w:rPr>
      </w:pPr>
    </w:p>
    <w:p w:rsidR="009D2314" w:rsidRPr="009A54D1" w:rsidRDefault="005E2FA0" w:rsidP="005E2FA0">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r w:rsidR="009D2314" w:rsidRPr="009A54D1">
        <w:rPr>
          <w:rFonts w:ascii="Arial" w:hAnsi="Arial" w:cs="Arial"/>
          <w:b/>
          <w:bCs/>
          <w:color w:val="000000"/>
          <w:sz w:val="16"/>
          <w:szCs w:val="16"/>
        </w:rPr>
        <w:t>-</w:t>
      </w:r>
      <w:proofErr w:type="gramStart"/>
      <w:r w:rsidR="009D2314" w:rsidRPr="009A54D1">
        <w:rPr>
          <w:rFonts w:ascii="Arial" w:hAnsi="Arial" w:cs="Arial"/>
          <w:b/>
          <w:bCs/>
          <w:color w:val="000000"/>
          <w:sz w:val="16"/>
          <w:szCs w:val="16"/>
        </w:rPr>
        <w:t xml:space="preserve"> </w:t>
      </w:r>
      <w:r w:rsidR="00FE1BAB" w:rsidRPr="009A54D1">
        <w:rPr>
          <w:rFonts w:ascii="Arial" w:hAnsi="Arial" w:cs="Arial"/>
          <w:b/>
          <w:bCs/>
          <w:color w:val="000000"/>
          <w:sz w:val="16"/>
          <w:szCs w:val="16"/>
        </w:rPr>
        <w:t xml:space="preserve"> </w:t>
      </w:r>
      <w:proofErr w:type="gramEnd"/>
      <w:r w:rsidR="00FE1BAB" w:rsidRPr="009A54D1">
        <w:rPr>
          <w:rFonts w:ascii="Arial" w:hAnsi="Arial" w:cs="Arial"/>
          <w:b/>
          <w:bCs/>
          <w:color w:val="000000"/>
          <w:sz w:val="16"/>
          <w:szCs w:val="16"/>
        </w:rPr>
        <w:t>DA ALTERAÇÃO DA ATA DE REGISTRO DE PREÇOS</w:t>
      </w:r>
    </w:p>
    <w:p w:rsidR="00E03821" w:rsidRPr="009A54D1" w:rsidRDefault="005E2FA0"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w:t>
      </w:r>
      <w:proofErr w:type="gramStart"/>
      <w:r w:rsidR="00E03821" w:rsidRPr="009A54D1">
        <w:rPr>
          <w:rFonts w:ascii="Arial" w:hAnsi="Arial" w:cs="Arial"/>
          <w:sz w:val="16"/>
          <w:szCs w:val="16"/>
        </w:rPr>
        <w:t>93</w:t>
      </w:r>
      <w:proofErr w:type="gramEnd"/>
    </w:p>
    <w:p w:rsidR="009D2314" w:rsidRPr="009A54D1" w:rsidRDefault="009D2314"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 Quando o preço de mercado tornar-se superior aos preços registrados, e o fornecedor não puder cumprir o </w:t>
      </w:r>
      <w:proofErr w:type="gramStart"/>
      <w:r w:rsidRPr="009A54D1">
        <w:rPr>
          <w:rFonts w:ascii="Arial" w:hAnsi="Arial" w:cs="Arial"/>
          <w:sz w:val="16"/>
          <w:szCs w:val="16"/>
        </w:rPr>
        <w:t>compromisso ,</w:t>
      </w:r>
      <w:proofErr w:type="gramEnd"/>
      <w:r w:rsidRPr="009A54D1">
        <w:rPr>
          <w:rFonts w:ascii="Arial" w:hAnsi="Arial" w:cs="Arial"/>
          <w:sz w:val="16"/>
          <w:szCs w:val="16"/>
        </w:rPr>
        <w:t xml:space="preserve"> o órgão gerenciador poderá:</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11.5.1.liberar o fornecedor do compromisso assumido, caso a comunicação ocorra antes do pedido de fornecimento, sem aplicação de penalidade se confirmada </w:t>
      </w:r>
      <w:proofErr w:type="gramStart"/>
      <w:r w:rsidRPr="009A54D1">
        <w:rPr>
          <w:rFonts w:ascii="Arial" w:hAnsi="Arial" w:cs="Arial"/>
          <w:sz w:val="16"/>
          <w:szCs w:val="16"/>
        </w:rPr>
        <w:t>a</w:t>
      </w:r>
      <w:proofErr w:type="gramEnd"/>
      <w:r w:rsidRPr="009A54D1">
        <w:rPr>
          <w:rFonts w:ascii="Arial" w:hAnsi="Arial" w:cs="Arial"/>
          <w:sz w:val="16"/>
          <w:szCs w:val="16"/>
        </w:rPr>
        <w:t xml:space="preserve"> veracidade dos motivos e comprovantes;</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11.5.2. </w:t>
      </w:r>
      <w:proofErr w:type="gramStart"/>
      <w:r w:rsidRPr="009A54D1">
        <w:rPr>
          <w:rFonts w:ascii="Arial" w:hAnsi="Arial" w:cs="Arial"/>
          <w:sz w:val="16"/>
          <w:szCs w:val="16"/>
        </w:rPr>
        <w:t>convocar</w:t>
      </w:r>
      <w:proofErr w:type="gramEnd"/>
      <w:r w:rsidRPr="009A54D1">
        <w:rPr>
          <w:rFonts w:ascii="Arial" w:hAnsi="Arial" w:cs="Arial"/>
          <w:sz w:val="16"/>
          <w:szCs w:val="16"/>
        </w:rPr>
        <w:t xml:space="preserve"> os demais fornecedores para assegurar igual oportunidade de negociação;</w:t>
      </w:r>
    </w:p>
    <w:p w:rsidR="00E03821" w:rsidRPr="009A54D1" w:rsidRDefault="00E03821" w:rsidP="005E2FA0">
      <w:pPr>
        <w:pStyle w:val="Corpodetexto3"/>
        <w:tabs>
          <w:tab w:val="left" w:pos="900"/>
        </w:tabs>
        <w:ind w:right="47"/>
        <w:rPr>
          <w:rFonts w:ascii="Arial" w:hAnsi="Arial" w:cs="Arial"/>
          <w:sz w:val="16"/>
          <w:szCs w:val="16"/>
        </w:rPr>
      </w:pPr>
    </w:p>
    <w:p w:rsidR="006C44FC" w:rsidRPr="009A54D1" w:rsidRDefault="00E03821" w:rsidP="006C44FC">
      <w:pPr>
        <w:pStyle w:val="Corpodetexto3"/>
        <w:tabs>
          <w:tab w:val="left" w:pos="900"/>
        </w:tabs>
        <w:ind w:right="47"/>
        <w:rPr>
          <w:rFonts w:ascii="Arial" w:hAnsi="Arial" w:cs="Arial"/>
          <w:sz w:val="16"/>
          <w:szCs w:val="16"/>
        </w:rPr>
      </w:pPr>
      <w:r w:rsidRPr="009A54D1">
        <w:rPr>
          <w:rFonts w:ascii="Arial" w:hAnsi="Arial" w:cs="Arial"/>
          <w:sz w:val="16"/>
          <w:szCs w:val="16"/>
        </w:rPr>
        <w:t xml:space="preserve">11.5.3. Não havendo êxito nas negociações, o órgão gerenciador deverá proceder </w:t>
      </w:r>
      <w:proofErr w:type="gramStart"/>
      <w:r w:rsidRPr="009A54D1">
        <w:rPr>
          <w:rFonts w:ascii="Arial" w:hAnsi="Arial" w:cs="Arial"/>
          <w:sz w:val="16"/>
          <w:szCs w:val="16"/>
        </w:rPr>
        <w:t>a</w:t>
      </w:r>
      <w:proofErr w:type="gramEnd"/>
      <w:r w:rsidRPr="009A54D1">
        <w:rPr>
          <w:rFonts w:ascii="Arial" w:hAnsi="Arial" w:cs="Arial"/>
          <w:sz w:val="16"/>
          <w:szCs w:val="16"/>
        </w:rPr>
        <w:t xml:space="preserve"> revogação do item da ata de registro de preços, adotando as medidas cabíveis para obtenção da contratação mais vantajosa.</w:t>
      </w:r>
    </w:p>
    <w:p w:rsidR="006C44FC" w:rsidRPr="009A54D1" w:rsidRDefault="006C44FC" w:rsidP="006C44FC">
      <w:pPr>
        <w:pStyle w:val="Corpodetexto3"/>
        <w:tabs>
          <w:tab w:val="left" w:pos="900"/>
        </w:tabs>
        <w:ind w:right="47"/>
        <w:rPr>
          <w:rFonts w:ascii="Arial" w:hAnsi="Arial" w:cs="Arial"/>
          <w:sz w:val="16"/>
          <w:szCs w:val="16"/>
        </w:rPr>
      </w:pPr>
    </w:p>
    <w:p w:rsidR="009D2314" w:rsidRPr="009A54D1" w:rsidRDefault="009D2314" w:rsidP="00167705">
      <w:pPr>
        <w:pStyle w:val="Ttulo2"/>
        <w:jc w:val="both"/>
        <w:rPr>
          <w:i w:val="0"/>
          <w:iCs w:val="0"/>
          <w:sz w:val="16"/>
          <w:szCs w:val="16"/>
        </w:rPr>
      </w:pPr>
      <w:r w:rsidRPr="009A54D1">
        <w:rPr>
          <w:i w:val="0"/>
          <w:iCs w:val="0"/>
          <w:sz w:val="16"/>
          <w:szCs w:val="16"/>
        </w:rPr>
        <w:t>1</w:t>
      </w:r>
      <w:r w:rsidR="005E2FA0" w:rsidRPr="009A54D1">
        <w:rPr>
          <w:i w:val="0"/>
          <w:iCs w:val="0"/>
          <w:sz w:val="16"/>
          <w:szCs w:val="16"/>
        </w:rPr>
        <w:t>2</w:t>
      </w:r>
      <w:r w:rsidRPr="009A54D1">
        <w:rPr>
          <w:i w:val="0"/>
          <w:iCs w:val="0"/>
          <w:sz w:val="16"/>
          <w:szCs w:val="16"/>
        </w:rPr>
        <w:t>. DAS OBRIGAÇÕES DA DETENTORA DO REGISTRO</w:t>
      </w:r>
      <w:proofErr w:type="gramStart"/>
      <w:r w:rsidRPr="009A54D1">
        <w:rPr>
          <w:i w:val="0"/>
          <w:iCs w:val="0"/>
          <w:sz w:val="16"/>
          <w:szCs w:val="16"/>
        </w:rPr>
        <w:t xml:space="preserve">   </w:t>
      </w:r>
    </w:p>
    <w:p w:rsidR="004C43D9" w:rsidRPr="009A54D1" w:rsidRDefault="004C43D9" w:rsidP="004C43D9">
      <w:proofErr w:type="gramEnd"/>
    </w:p>
    <w:p w:rsidR="009D2314" w:rsidRPr="009A54D1" w:rsidRDefault="009D2314" w:rsidP="009D2314">
      <w:pPr>
        <w:jc w:val="both"/>
        <w:rPr>
          <w:rFonts w:ascii="Arial" w:hAnsi="Arial" w:cs="Arial"/>
          <w:sz w:val="16"/>
          <w:szCs w:val="16"/>
        </w:rPr>
      </w:pPr>
      <w:r w:rsidRPr="009A54D1">
        <w:rPr>
          <w:rFonts w:ascii="Arial" w:hAnsi="Arial" w:cs="Arial"/>
          <w:b/>
          <w:bCs/>
          <w:sz w:val="16"/>
          <w:szCs w:val="16"/>
        </w:rPr>
        <w:t>1</w:t>
      </w:r>
      <w:r w:rsidR="005E2FA0" w:rsidRPr="009A54D1">
        <w:rPr>
          <w:rFonts w:ascii="Arial" w:hAnsi="Arial" w:cs="Arial"/>
          <w:b/>
          <w:bCs/>
          <w:sz w:val="16"/>
          <w:szCs w:val="16"/>
        </w:rPr>
        <w:t>2</w:t>
      </w:r>
      <w:r w:rsidRPr="009A54D1">
        <w:rPr>
          <w:rFonts w:ascii="Arial" w:hAnsi="Arial" w:cs="Arial"/>
          <w:b/>
          <w:bCs/>
          <w:sz w:val="16"/>
          <w:szCs w:val="16"/>
        </w:rPr>
        <w:t>.</w:t>
      </w:r>
      <w:r w:rsidR="00167705" w:rsidRPr="009A54D1">
        <w:rPr>
          <w:rFonts w:ascii="Arial" w:hAnsi="Arial" w:cs="Arial"/>
          <w:b/>
          <w:bCs/>
          <w:sz w:val="16"/>
          <w:szCs w:val="16"/>
        </w:rPr>
        <w:t>1</w:t>
      </w:r>
      <w:r w:rsidRPr="009A54D1">
        <w:rPr>
          <w:rFonts w:ascii="Arial" w:hAnsi="Arial" w:cs="Arial"/>
          <w:sz w:val="16"/>
          <w:szCs w:val="16"/>
        </w:rPr>
        <w:t xml:space="preserve"> Substituir em qualquer tempo e sem qualquer Ônus para o Órgão/Entidade toda ou parte da remessa devolvida pela mesma, no prazo de </w:t>
      </w:r>
      <w:r w:rsidRPr="009A54D1">
        <w:rPr>
          <w:rFonts w:ascii="Arial" w:hAnsi="Arial" w:cs="Arial"/>
          <w:b/>
          <w:bCs/>
          <w:sz w:val="16"/>
          <w:szCs w:val="16"/>
        </w:rPr>
        <w:t>05 (cinco) dias úteis</w:t>
      </w:r>
      <w:r w:rsidRPr="009A54D1">
        <w:rPr>
          <w:rFonts w:ascii="Arial" w:hAnsi="Arial" w:cs="Arial"/>
          <w:sz w:val="16"/>
          <w:szCs w:val="16"/>
        </w:rPr>
        <w:t>, caso constatada divergência na especificação;</w:t>
      </w:r>
    </w:p>
    <w:p w:rsidR="009D2314" w:rsidRPr="009A54D1" w:rsidRDefault="009D2314" w:rsidP="009D2314">
      <w:pPr>
        <w:jc w:val="both"/>
        <w:rPr>
          <w:rFonts w:ascii="Arial" w:hAnsi="Arial" w:cs="Arial"/>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.2</w:t>
      </w:r>
      <w:r w:rsidR="009D2314" w:rsidRPr="009A54D1">
        <w:rPr>
          <w:rFonts w:ascii="Arial" w:hAnsi="Arial" w:cs="Arial"/>
          <w:bCs/>
          <w:sz w:val="16"/>
          <w:szCs w:val="16"/>
        </w:rPr>
        <w:t xml:space="preserve"> </w:t>
      </w:r>
      <w:r w:rsidR="009D2314" w:rsidRPr="009A54D1">
        <w:rPr>
          <w:rFonts w:ascii="Arial" w:hAnsi="Arial" w:cs="Arial"/>
          <w:sz w:val="16"/>
          <w:szCs w:val="16"/>
          <w:lang w:val="pt-PT"/>
        </w:rPr>
        <w:t>Dispor-se a toda e qualquer fiscalização, no tocante ao fornecimento do produto, assim como ao cumprimento das obrigações previstas na ATA;</w:t>
      </w:r>
    </w:p>
    <w:p w:rsidR="009D2314" w:rsidRPr="009A54D1" w:rsidRDefault="009D2314" w:rsidP="009D2314">
      <w:pPr>
        <w:ind w:left="284"/>
        <w:jc w:val="both"/>
        <w:rPr>
          <w:rFonts w:ascii="Arial" w:hAnsi="Arial" w:cs="Arial"/>
          <w:bCs/>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.3</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9A54D1" w:rsidRDefault="009D2314" w:rsidP="009D2314">
      <w:pPr>
        <w:jc w:val="both"/>
        <w:rPr>
          <w:rFonts w:ascii="Arial" w:hAnsi="Arial" w:cs="Arial"/>
          <w:bCs/>
          <w:sz w:val="16"/>
          <w:szCs w:val="16"/>
        </w:rPr>
      </w:pPr>
    </w:p>
    <w:p w:rsidR="009D2314" w:rsidRPr="009A54D1" w:rsidRDefault="00167705" w:rsidP="009D2314">
      <w:pPr>
        <w:pStyle w:val="Corpodetexto3"/>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.4</w:t>
      </w:r>
      <w:r w:rsidR="00067B8E" w:rsidRPr="009A54D1">
        <w:rPr>
          <w:rFonts w:ascii="Arial" w:hAnsi="Arial" w:cs="Arial"/>
          <w:bCs/>
          <w:sz w:val="16"/>
          <w:szCs w:val="16"/>
        </w:rPr>
        <w:t xml:space="preserve"> </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9A54D1" w:rsidRDefault="009D2314" w:rsidP="009D2314">
      <w:pPr>
        <w:ind w:left="284"/>
        <w:jc w:val="both"/>
        <w:rPr>
          <w:rFonts w:ascii="Arial" w:hAnsi="Arial" w:cs="Arial"/>
          <w:b/>
          <w:bCs/>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.5</w:t>
      </w:r>
      <w:r w:rsidR="009D2314" w:rsidRPr="009A54D1">
        <w:rPr>
          <w:rFonts w:ascii="Arial" w:hAnsi="Arial" w:cs="Arial"/>
          <w:bCs/>
          <w:sz w:val="16"/>
          <w:szCs w:val="16"/>
        </w:rPr>
        <w:t xml:space="preserve"> </w:t>
      </w:r>
      <w:r w:rsidR="009D2314" w:rsidRPr="009A54D1">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9A54D1">
        <w:rPr>
          <w:rFonts w:ascii="Arial" w:hAnsi="Arial" w:cs="Arial"/>
          <w:sz w:val="16"/>
          <w:szCs w:val="16"/>
          <w:lang w:val="pt-PT"/>
        </w:rPr>
        <w:t>outros julgáveis</w:t>
      </w:r>
      <w:proofErr w:type="gramEnd"/>
      <w:r w:rsidR="009D2314" w:rsidRPr="009A54D1">
        <w:rPr>
          <w:rFonts w:ascii="Arial" w:hAnsi="Arial" w:cs="Arial"/>
          <w:sz w:val="16"/>
          <w:szCs w:val="16"/>
          <w:lang w:val="pt-PT"/>
        </w:rPr>
        <w:t xml:space="preserve"> necessários para recebimento de correspondência;</w:t>
      </w:r>
    </w:p>
    <w:p w:rsidR="009D2314" w:rsidRPr="009A54D1" w:rsidRDefault="009D2314" w:rsidP="009D2314">
      <w:pPr>
        <w:jc w:val="both"/>
        <w:rPr>
          <w:rFonts w:ascii="Arial" w:hAnsi="Arial" w:cs="Arial"/>
          <w:bCs/>
          <w:sz w:val="16"/>
          <w:szCs w:val="16"/>
          <w:lang w:val="pt-PT"/>
        </w:rPr>
      </w:pPr>
    </w:p>
    <w:p w:rsidR="009D2314" w:rsidRPr="009A54D1" w:rsidRDefault="00167705" w:rsidP="009D2314">
      <w:pPr>
        <w:pStyle w:val="Corpodetexto3"/>
        <w:rPr>
          <w:rFonts w:ascii="Arial" w:hAnsi="Arial" w:cs="Arial"/>
          <w:sz w:val="16"/>
          <w:szCs w:val="16"/>
        </w:rPr>
      </w:pPr>
      <w:r w:rsidRPr="009A54D1">
        <w:rPr>
          <w:rFonts w:ascii="Arial" w:hAnsi="Arial" w:cs="Arial"/>
          <w:bCs/>
          <w:color w:val="000000"/>
          <w:sz w:val="16"/>
          <w:szCs w:val="16"/>
          <w:lang w:val="pt-PT"/>
        </w:rPr>
        <w:t>1</w:t>
      </w:r>
      <w:r w:rsidR="005E2FA0" w:rsidRPr="009A54D1">
        <w:rPr>
          <w:rFonts w:ascii="Arial" w:hAnsi="Arial" w:cs="Arial"/>
          <w:bCs/>
          <w:color w:val="000000"/>
          <w:sz w:val="16"/>
          <w:szCs w:val="16"/>
          <w:lang w:val="pt-PT"/>
        </w:rPr>
        <w:t>2</w:t>
      </w:r>
      <w:r w:rsidRPr="009A54D1">
        <w:rPr>
          <w:rFonts w:ascii="Arial" w:hAnsi="Arial" w:cs="Arial"/>
          <w:bCs/>
          <w:color w:val="000000"/>
          <w:sz w:val="16"/>
          <w:szCs w:val="16"/>
          <w:lang w:val="pt-PT"/>
        </w:rPr>
        <w:t>.6</w:t>
      </w:r>
      <w:r w:rsidR="009D2314" w:rsidRPr="009A54D1">
        <w:rPr>
          <w:rFonts w:ascii="Arial" w:hAnsi="Arial" w:cs="Arial"/>
          <w:color w:val="000000"/>
          <w:sz w:val="16"/>
          <w:szCs w:val="16"/>
        </w:rPr>
        <w:t xml:space="preserve"> </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9D2314" w:rsidP="009D2314">
      <w:pPr>
        <w:pStyle w:val="Corpodetexto3"/>
        <w:rPr>
          <w:rFonts w:ascii="Arial" w:hAnsi="Arial" w:cs="Arial"/>
          <w:sz w:val="16"/>
          <w:szCs w:val="16"/>
        </w:rPr>
      </w:pPr>
    </w:p>
    <w:p w:rsidR="009D2314" w:rsidRPr="009A54D1" w:rsidRDefault="00167705" w:rsidP="009D2314">
      <w:pPr>
        <w:jc w:val="both"/>
        <w:rPr>
          <w:rFonts w:ascii="Arial" w:hAnsi="Arial" w:cs="Arial"/>
          <w:snapToGrid w:val="0"/>
          <w:sz w:val="16"/>
          <w:szCs w:val="16"/>
          <w:lang w:val="pt-PT"/>
        </w:rPr>
      </w:pPr>
      <w:r w:rsidRPr="009A54D1">
        <w:rPr>
          <w:rFonts w:ascii="Arial" w:hAnsi="Arial" w:cs="Arial"/>
          <w:bCs/>
          <w:snapToGrid w:val="0"/>
          <w:sz w:val="16"/>
          <w:szCs w:val="16"/>
        </w:rPr>
        <w:t>1</w:t>
      </w:r>
      <w:r w:rsidR="005E2FA0" w:rsidRPr="009A54D1">
        <w:rPr>
          <w:rFonts w:ascii="Arial" w:hAnsi="Arial" w:cs="Arial"/>
          <w:bCs/>
          <w:snapToGrid w:val="0"/>
          <w:sz w:val="16"/>
          <w:szCs w:val="16"/>
        </w:rPr>
        <w:t>2</w:t>
      </w:r>
      <w:r w:rsidRPr="009A54D1">
        <w:rPr>
          <w:rFonts w:ascii="Arial" w:hAnsi="Arial" w:cs="Arial"/>
          <w:bCs/>
          <w:snapToGrid w:val="0"/>
          <w:sz w:val="16"/>
          <w:szCs w:val="16"/>
        </w:rPr>
        <w:t>.7</w:t>
      </w:r>
      <w:r w:rsidR="00067B8E" w:rsidRPr="009A54D1">
        <w:rPr>
          <w:rFonts w:ascii="Arial" w:hAnsi="Arial" w:cs="Arial"/>
          <w:bCs/>
          <w:snapToGrid w:val="0"/>
          <w:sz w:val="16"/>
          <w:szCs w:val="16"/>
        </w:rPr>
        <w:t xml:space="preserve"> </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9D2314" w:rsidP="009D2314">
      <w:pPr>
        <w:jc w:val="both"/>
        <w:rPr>
          <w:rFonts w:ascii="Arial" w:hAnsi="Arial" w:cs="Arial"/>
          <w:snapToGrid w:val="0"/>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.8</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Indenizar terceiros e/ou ao</w:t>
      </w:r>
      <w:r w:rsidR="009D2314" w:rsidRPr="009A54D1">
        <w:rPr>
          <w:rFonts w:ascii="Arial" w:hAnsi="Arial" w:cs="Arial"/>
          <w:color w:val="FF0000"/>
          <w:sz w:val="16"/>
          <w:szCs w:val="16"/>
          <w:lang w:val="pt-PT"/>
        </w:rPr>
        <w:t xml:space="preserve"> </w:t>
      </w:r>
      <w:r w:rsidR="009D2314"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9D2314" w:rsidP="009D2314">
      <w:pPr>
        <w:jc w:val="both"/>
        <w:rPr>
          <w:rFonts w:ascii="Arial" w:hAnsi="Arial" w:cs="Arial"/>
          <w:bCs/>
          <w:sz w:val="16"/>
          <w:szCs w:val="16"/>
        </w:rPr>
      </w:pPr>
    </w:p>
    <w:p w:rsidR="009D2314" w:rsidRPr="009A54D1" w:rsidRDefault="00167705" w:rsidP="009D2314">
      <w:pPr>
        <w:jc w:val="both"/>
        <w:rPr>
          <w:rFonts w:ascii="Arial" w:hAnsi="Arial" w:cs="Arial"/>
          <w:sz w:val="16"/>
          <w:szCs w:val="16"/>
        </w:rPr>
      </w:pPr>
      <w:proofErr w:type="gramStart"/>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.9</w:t>
      </w:r>
      <w:r w:rsidR="009D2314" w:rsidRPr="009A54D1">
        <w:rPr>
          <w:rFonts w:ascii="Arial" w:hAnsi="Arial" w:cs="Arial"/>
          <w:bCs/>
          <w:sz w:val="16"/>
          <w:szCs w:val="16"/>
        </w:rPr>
        <w:t xml:space="preserve"> </w:t>
      </w:r>
      <w:r w:rsidR="009D2314" w:rsidRPr="009A54D1">
        <w:rPr>
          <w:rFonts w:ascii="Arial" w:hAnsi="Arial" w:cs="Arial"/>
          <w:sz w:val="16"/>
          <w:szCs w:val="16"/>
        </w:rPr>
        <w:t>Toda</w:t>
      </w:r>
      <w:proofErr w:type="gramEnd"/>
      <w:r w:rsidR="009D2314" w:rsidRPr="009A54D1">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9A54D1">
        <w:rPr>
          <w:rFonts w:ascii="Arial" w:hAnsi="Arial" w:cs="Arial"/>
          <w:color w:val="FF0000"/>
          <w:sz w:val="16"/>
          <w:szCs w:val="16"/>
        </w:rPr>
        <w:t xml:space="preserve"> </w:t>
      </w:r>
      <w:r w:rsidR="009D2314" w:rsidRPr="009A54D1">
        <w:rPr>
          <w:rFonts w:ascii="Arial" w:hAnsi="Arial" w:cs="Arial"/>
          <w:sz w:val="16"/>
          <w:szCs w:val="16"/>
        </w:rPr>
        <w:t>solidariedade ou responsabilidade;</w:t>
      </w:r>
    </w:p>
    <w:p w:rsidR="009D2314" w:rsidRPr="009A54D1" w:rsidRDefault="009D2314" w:rsidP="009D2314">
      <w:pPr>
        <w:jc w:val="both"/>
        <w:rPr>
          <w:rFonts w:ascii="Arial" w:hAnsi="Arial" w:cs="Arial"/>
          <w:bCs/>
          <w:sz w:val="16"/>
          <w:szCs w:val="16"/>
        </w:rPr>
      </w:pPr>
    </w:p>
    <w:p w:rsidR="009D2314" w:rsidRPr="009A54D1" w:rsidRDefault="009D2314"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.1</w:t>
      </w:r>
      <w:r w:rsidR="00167705" w:rsidRPr="009A54D1">
        <w:rPr>
          <w:rFonts w:ascii="Arial" w:hAnsi="Arial" w:cs="Arial"/>
          <w:bCs/>
          <w:sz w:val="16"/>
          <w:szCs w:val="16"/>
        </w:rPr>
        <w:t>0</w:t>
      </w:r>
      <w:r w:rsidRPr="009A54D1">
        <w:rPr>
          <w:rFonts w:ascii="Arial" w:hAnsi="Arial" w:cs="Arial"/>
          <w:bCs/>
          <w:sz w:val="16"/>
          <w:szCs w:val="16"/>
        </w:rPr>
        <w:t xml:space="preserve"> </w:t>
      </w:r>
      <w:r w:rsidRPr="009A54D1">
        <w:rPr>
          <w:rFonts w:ascii="Arial" w:hAnsi="Arial" w:cs="Arial"/>
          <w:sz w:val="16"/>
          <w:szCs w:val="16"/>
        </w:rPr>
        <w:t xml:space="preserve">Todos os impostos e taxas que forem devidos em decorrência das contratações do objeto do Edital correrão por conta </w:t>
      </w:r>
      <w:proofErr w:type="gramStart"/>
      <w:r w:rsidRPr="009A54D1">
        <w:rPr>
          <w:rFonts w:ascii="Arial" w:hAnsi="Arial" w:cs="Arial"/>
          <w:sz w:val="16"/>
          <w:szCs w:val="16"/>
        </w:rPr>
        <w:t>exclusiva</w:t>
      </w:r>
      <w:proofErr w:type="gramEnd"/>
      <w:r w:rsidRPr="009A54D1">
        <w:rPr>
          <w:rFonts w:ascii="Arial" w:hAnsi="Arial" w:cs="Arial"/>
          <w:sz w:val="16"/>
          <w:szCs w:val="16"/>
        </w:rPr>
        <w:t xml:space="preserve"> da contratada;</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33365D" w:rsidRPr="009A54D1" w:rsidRDefault="0033365D" w:rsidP="009D2314">
      <w:pPr>
        <w:jc w:val="both"/>
        <w:rPr>
          <w:rFonts w:ascii="Arial" w:hAnsi="Arial" w:cs="Arial"/>
          <w:sz w:val="16"/>
          <w:szCs w:val="16"/>
        </w:rPr>
      </w:pPr>
    </w:p>
    <w:p w:rsidR="0033365D" w:rsidRPr="009A54D1" w:rsidRDefault="0033365D" w:rsidP="009D2314">
      <w:pPr>
        <w:jc w:val="both"/>
        <w:rPr>
          <w:rFonts w:ascii="Arial" w:hAnsi="Arial" w:cs="Arial"/>
          <w:b/>
          <w:bCs/>
          <w:sz w:val="16"/>
          <w:szCs w:val="16"/>
        </w:rPr>
      </w:pPr>
    </w:p>
    <w:p w:rsidR="009D2314" w:rsidRPr="009A54D1" w:rsidRDefault="009D2314" w:rsidP="009D2314">
      <w:pPr>
        <w:jc w:val="both"/>
        <w:rPr>
          <w:rFonts w:ascii="Arial" w:hAnsi="Arial" w:cs="Arial"/>
          <w:b/>
          <w:bCs/>
          <w:sz w:val="16"/>
          <w:szCs w:val="16"/>
        </w:rPr>
      </w:pPr>
      <w:r w:rsidRPr="009A54D1">
        <w:rPr>
          <w:rFonts w:ascii="Arial" w:hAnsi="Arial" w:cs="Arial"/>
          <w:b/>
          <w:bCs/>
          <w:sz w:val="16"/>
          <w:szCs w:val="16"/>
        </w:rPr>
        <w:t>1</w:t>
      </w:r>
      <w:r w:rsidR="005E2FA0" w:rsidRPr="009A54D1">
        <w:rPr>
          <w:rFonts w:ascii="Arial" w:hAnsi="Arial" w:cs="Arial"/>
          <w:b/>
          <w:bCs/>
          <w:sz w:val="16"/>
          <w:szCs w:val="16"/>
        </w:rPr>
        <w:t>3</w:t>
      </w:r>
      <w:r w:rsidRPr="009A54D1">
        <w:rPr>
          <w:rFonts w:ascii="Arial" w:hAnsi="Arial" w:cs="Arial"/>
          <w:b/>
          <w:bCs/>
          <w:sz w:val="16"/>
          <w:szCs w:val="16"/>
        </w:rPr>
        <w:t>. DAS OBRIGAÇÕES DOS ÓRGÃOS REQUISITANTES</w:t>
      </w:r>
    </w:p>
    <w:p w:rsidR="009D2314" w:rsidRPr="009A54D1" w:rsidRDefault="009D2314" w:rsidP="009D2314">
      <w:pPr>
        <w:jc w:val="both"/>
        <w:rPr>
          <w:rFonts w:ascii="Arial" w:hAnsi="Arial" w:cs="Arial"/>
          <w:b/>
          <w:bCs/>
          <w:sz w:val="16"/>
          <w:szCs w:val="16"/>
        </w:rPr>
      </w:pPr>
    </w:p>
    <w:p w:rsidR="009D2314" w:rsidRPr="009A54D1" w:rsidRDefault="00067B8E" w:rsidP="009D2314">
      <w:pPr>
        <w:tabs>
          <w:tab w:val="left" w:pos="1134"/>
        </w:tabs>
        <w:jc w:val="both"/>
        <w:rPr>
          <w:rFonts w:ascii="Arial" w:hAnsi="Arial" w:cs="Arial"/>
          <w:sz w:val="16"/>
          <w:szCs w:val="16"/>
        </w:rPr>
      </w:pPr>
      <w:r w:rsidRPr="009A54D1">
        <w:rPr>
          <w:rFonts w:ascii="Arial" w:hAnsi="Arial" w:cs="Arial"/>
          <w:sz w:val="16"/>
          <w:szCs w:val="16"/>
        </w:rPr>
        <w:lastRenderedPageBreak/>
        <w:t>1</w:t>
      </w:r>
      <w:r w:rsidR="005E2FA0" w:rsidRPr="009A54D1">
        <w:rPr>
          <w:rFonts w:ascii="Arial" w:hAnsi="Arial" w:cs="Arial"/>
          <w:sz w:val="16"/>
          <w:szCs w:val="16"/>
        </w:rPr>
        <w:t>3</w:t>
      </w:r>
      <w:r w:rsidRPr="009A54D1">
        <w:rPr>
          <w:rFonts w:ascii="Arial" w:hAnsi="Arial" w:cs="Arial"/>
          <w:sz w:val="16"/>
          <w:szCs w:val="16"/>
        </w:rPr>
        <w:t>.1.</w:t>
      </w:r>
      <w:r w:rsidR="009D2314" w:rsidRPr="009A54D1">
        <w:rPr>
          <w:rFonts w:ascii="Arial" w:hAnsi="Arial" w:cs="Arial"/>
          <w:sz w:val="16"/>
          <w:szCs w:val="16"/>
        </w:rPr>
        <w:t xml:space="preserve"> Proporcionar todas as facilidades indispensáveis à boa execução das obrigações contratuais; </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.2</w:t>
      </w:r>
      <w:r w:rsidR="00067B8E" w:rsidRPr="009A54D1">
        <w:rPr>
          <w:rFonts w:ascii="Arial" w:hAnsi="Arial" w:cs="Arial"/>
          <w:sz w:val="16"/>
          <w:szCs w:val="16"/>
        </w:rPr>
        <w:t xml:space="preserve"> </w:t>
      </w:r>
      <w:r w:rsidRPr="009A54D1">
        <w:rPr>
          <w:rFonts w:ascii="Arial" w:hAnsi="Arial" w:cs="Arial"/>
          <w:sz w:val="16"/>
          <w:szCs w:val="16"/>
        </w:rPr>
        <w:t xml:space="preserve">Rejeitar, no todo ou em parte, os </w:t>
      </w:r>
      <w:r w:rsidR="00460C51" w:rsidRPr="009A54D1">
        <w:rPr>
          <w:rFonts w:ascii="Arial" w:hAnsi="Arial" w:cs="Arial"/>
          <w:sz w:val="16"/>
          <w:szCs w:val="16"/>
        </w:rPr>
        <w:t>objetos desta Ata</w:t>
      </w:r>
      <w:r w:rsidRPr="009A54D1">
        <w:rPr>
          <w:rFonts w:ascii="Arial" w:hAnsi="Arial" w:cs="Arial"/>
          <w:sz w:val="16"/>
          <w:szCs w:val="16"/>
        </w:rPr>
        <w:t xml:space="preserve"> entregues em desacordo com as obrigações assumidas pelo fornecedor;</w:t>
      </w:r>
    </w:p>
    <w:p w:rsidR="009D2314" w:rsidRPr="009A54D1" w:rsidRDefault="009D2314"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.3</w:t>
      </w:r>
      <w:r w:rsidR="00067B8E" w:rsidRPr="009A54D1">
        <w:rPr>
          <w:rFonts w:ascii="Arial" w:hAnsi="Arial" w:cs="Arial"/>
          <w:sz w:val="16"/>
          <w:szCs w:val="16"/>
        </w:rPr>
        <w:t xml:space="preserve"> </w:t>
      </w:r>
      <w:r w:rsidRPr="009A54D1">
        <w:rPr>
          <w:rFonts w:ascii="Arial" w:hAnsi="Arial" w:cs="Arial"/>
          <w:sz w:val="16"/>
          <w:szCs w:val="16"/>
        </w:rPr>
        <w:t xml:space="preserve">Notificar a CONTRATADA de qualquer irregularidade encontrada no fornecimento dos </w:t>
      </w:r>
      <w:r w:rsidR="00460C51" w:rsidRPr="009A54D1">
        <w:rPr>
          <w:rFonts w:ascii="Arial" w:hAnsi="Arial" w:cs="Arial"/>
          <w:sz w:val="16"/>
          <w:szCs w:val="16"/>
        </w:rPr>
        <w:t>objetos desta Ata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.4 Efetuar o pagamento à(s) contratada(s) de acordo com as condições de preços e prazos estabelecidos no edital e ata de registro de preços</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proofErr w:type="gramStart"/>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.5</w:t>
      </w:r>
      <w:r w:rsidR="005E2FA0" w:rsidRPr="009A54D1">
        <w:rPr>
          <w:rFonts w:ascii="Arial" w:hAnsi="Arial" w:cs="Arial"/>
          <w:sz w:val="16"/>
          <w:szCs w:val="16"/>
        </w:rPr>
        <w:t xml:space="preserve"> </w:t>
      </w:r>
      <w:r w:rsidRPr="009A54D1">
        <w:rPr>
          <w:rFonts w:ascii="Arial" w:hAnsi="Arial" w:cs="Arial"/>
          <w:sz w:val="16"/>
          <w:szCs w:val="16"/>
        </w:rPr>
        <w:t>Nenhum</w:t>
      </w:r>
      <w:proofErr w:type="gramEnd"/>
      <w:r w:rsidRPr="009A54D1">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 xml:space="preserve">.6 Não haverá, </w:t>
      </w:r>
      <w:proofErr w:type="gramStart"/>
      <w:r w:rsidRPr="009A54D1">
        <w:rPr>
          <w:rFonts w:ascii="Arial" w:hAnsi="Arial" w:cs="Arial"/>
          <w:sz w:val="16"/>
          <w:szCs w:val="16"/>
        </w:rPr>
        <w:t>sob hipótese</w:t>
      </w:r>
      <w:proofErr w:type="gramEnd"/>
      <w:r w:rsidRPr="009A54D1">
        <w:rPr>
          <w:rFonts w:ascii="Arial" w:hAnsi="Arial" w:cs="Arial"/>
          <w:sz w:val="16"/>
          <w:szCs w:val="16"/>
        </w:rPr>
        <w:t xml:space="preserve"> alguma, pagamento antecipado.</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b/>
          <w:sz w:val="16"/>
          <w:szCs w:val="16"/>
        </w:rPr>
        <w:t>1</w:t>
      </w:r>
      <w:r w:rsidR="005E2FA0" w:rsidRPr="009A54D1">
        <w:rPr>
          <w:rFonts w:ascii="Arial" w:hAnsi="Arial" w:cs="Arial"/>
          <w:b/>
          <w:sz w:val="16"/>
          <w:szCs w:val="16"/>
        </w:rPr>
        <w:t>4</w:t>
      </w:r>
      <w:r w:rsidRPr="009A54D1">
        <w:rPr>
          <w:rFonts w:ascii="Arial" w:hAnsi="Arial" w:cs="Arial"/>
          <w:b/>
          <w:sz w:val="16"/>
          <w:szCs w:val="16"/>
        </w:rPr>
        <w:t>.</w:t>
      </w:r>
      <w:r w:rsidRPr="009A54D1">
        <w:rPr>
          <w:rFonts w:ascii="Arial" w:hAnsi="Arial" w:cs="Arial"/>
          <w:sz w:val="16"/>
          <w:szCs w:val="16"/>
        </w:rPr>
        <w:t xml:space="preserve"> </w:t>
      </w:r>
      <w:r w:rsidRPr="009A54D1">
        <w:rPr>
          <w:rFonts w:ascii="Arial" w:hAnsi="Arial" w:cs="Arial"/>
          <w:b/>
          <w:bCs/>
          <w:sz w:val="16"/>
          <w:szCs w:val="16"/>
        </w:rPr>
        <w:t>DOS ÓRGÃOS PARTICIPANTES:</w:t>
      </w:r>
    </w:p>
    <w:p w:rsidR="009D2314" w:rsidRPr="009A54D1" w:rsidRDefault="009D2314" w:rsidP="009D2314">
      <w:pPr>
        <w:pStyle w:val="Corpodetexto3"/>
        <w:tabs>
          <w:tab w:val="left" w:pos="900"/>
        </w:tabs>
        <w:ind w:right="47"/>
        <w:rPr>
          <w:rFonts w:ascii="Arial" w:hAnsi="Arial" w:cs="Arial"/>
          <w:b/>
          <w:bCs/>
          <w:sz w:val="16"/>
          <w:szCs w:val="16"/>
        </w:rPr>
      </w:pPr>
    </w:p>
    <w:p w:rsidR="009D2314" w:rsidRPr="009A54D1" w:rsidRDefault="009D2314" w:rsidP="009D2314">
      <w:pPr>
        <w:pStyle w:val="Corpodetexto3"/>
        <w:tabs>
          <w:tab w:val="left" w:pos="900"/>
        </w:tabs>
        <w:ind w:right="47"/>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4</w:t>
      </w:r>
      <w:r w:rsidRPr="009A54D1">
        <w:rPr>
          <w:rFonts w:ascii="Arial" w:hAnsi="Arial" w:cs="Arial"/>
          <w:sz w:val="16"/>
          <w:szCs w:val="16"/>
        </w:rPr>
        <w:t xml:space="preserve">.1. </w:t>
      </w:r>
      <w:r w:rsidR="00DC0AB9" w:rsidRPr="009A54D1">
        <w:rPr>
          <w:rFonts w:ascii="Arial" w:hAnsi="Arial" w:cs="Arial"/>
          <w:sz w:val="16"/>
          <w:szCs w:val="16"/>
        </w:rPr>
        <w:t>É</w:t>
      </w:r>
      <w:r w:rsidR="00C31501" w:rsidRPr="009A54D1">
        <w:rPr>
          <w:rFonts w:ascii="Arial" w:hAnsi="Arial" w:cs="Arial"/>
          <w:sz w:val="16"/>
          <w:szCs w:val="16"/>
        </w:rPr>
        <w:t xml:space="preserve"> participante desta ata o seguinte órgão pertencente à Administração Pública do Estado de Rondônia:</w:t>
      </w:r>
    </w:p>
    <w:p w:rsidR="00DE5A13" w:rsidRPr="009A54D1" w:rsidRDefault="00DE5A13" w:rsidP="002C214A">
      <w:pPr>
        <w:pStyle w:val="Corpodetexto3"/>
        <w:tabs>
          <w:tab w:val="left" w:pos="900"/>
        </w:tabs>
        <w:ind w:left="426" w:right="47" w:hanging="426"/>
        <w:rPr>
          <w:rFonts w:ascii="Arial" w:hAnsi="Arial" w:cs="Arial"/>
          <w:sz w:val="16"/>
          <w:szCs w:val="16"/>
        </w:rPr>
      </w:pPr>
    </w:p>
    <w:p w:rsidR="00462AAB" w:rsidRPr="009A54D1" w:rsidRDefault="00462AAB" w:rsidP="001D515A">
      <w:pPr>
        <w:rPr>
          <w:rFonts w:ascii="Arial" w:hAnsi="Arial"/>
          <w:sz w:val="16"/>
          <w:szCs w:val="16"/>
        </w:rPr>
      </w:pPr>
    </w:p>
    <w:p w:rsidR="008B73AE" w:rsidRPr="00EC5253" w:rsidRDefault="005E29EE" w:rsidP="001D515A">
      <w:pPr>
        <w:rPr>
          <w:rFonts w:ascii="Arial" w:hAnsi="Arial"/>
          <w:b/>
          <w:sz w:val="16"/>
          <w:szCs w:val="16"/>
        </w:rPr>
      </w:pPr>
      <w:r>
        <w:rPr>
          <w:rFonts w:ascii="Arial" w:hAnsi="Arial" w:cs="Arial"/>
          <w:sz w:val="16"/>
          <w:szCs w:val="16"/>
        </w:rPr>
        <w:t>Secretaria Estadual da Saúde</w:t>
      </w:r>
      <w:r w:rsidR="00610A71" w:rsidRPr="001C0614">
        <w:rPr>
          <w:rFonts w:ascii="Arial" w:hAnsi="Arial" w:cs="Arial"/>
          <w:sz w:val="22"/>
          <w:szCs w:val="22"/>
        </w:rPr>
        <w:t xml:space="preserve"> </w:t>
      </w:r>
      <w:r w:rsidR="00BE0741">
        <w:rPr>
          <w:rFonts w:ascii="Arial" w:hAnsi="Arial"/>
          <w:sz w:val="16"/>
          <w:szCs w:val="16"/>
        </w:rPr>
        <w:t xml:space="preserve">- </w:t>
      </w:r>
      <w:r w:rsidRPr="00EC5253">
        <w:rPr>
          <w:rFonts w:ascii="Arial" w:hAnsi="Arial"/>
          <w:b/>
          <w:sz w:val="16"/>
          <w:szCs w:val="16"/>
        </w:rPr>
        <w:t>SESAU</w:t>
      </w:r>
    </w:p>
    <w:p w:rsidR="008B73AE" w:rsidRPr="009A54D1" w:rsidRDefault="008B73AE" w:rsidP="001D515A">
      <w:pPr>
        <w:rPr>
          <w:rFonts w:ascii="Arial" w:hAnsi="Arial"/>
          <w:sz w:val="16"/>
          <w:szCs w:val="16"/>
        </w:rPr>
      </w:pPr>
    </w:p>
    <w:p w:rsidR="00462AAB" w:rsidRPr="009A54D1" w:rsidRDefault="00462AAB" w:rsidP="00FE3739">
      <w:pPr>
        <w:jc w:val="both"/>
        <w:rPr>
          <w:rFonts w:ascii="Arial" w:hAnsi="Arial" w:cs="Arial"/>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1</w:t>
      </w:r>
      <w:r w:rsidR="005E2FA0" w:rsidRPr="009A54D1">
        <w:rPr>
          <w:rFonts w:ascii="Arial" w:hAnsi="Arial" w:cs="Arial"/>
          <w:b/>
          <w:bCs/>
          <w:color w:val="000000"/>
          <w:sz w:val="16"/>
          <w:szCs w:val="16"/>
        </w:rPr>
        <w:t>5</w:t>
      </w:r>
      <w:r w:rsidRPr="009A54D1">
        <w:rPr>
          <w:rFonts w:ascii="Arial" w:hAnsi="Arial" w:cs="Arial"/>
          <w:b/>
          <w:bCs/>
          <w:color w:val="000000"/>
          <w:sz w:val="16"/>
          <w:szCs w:val="16"/>
        </w:rPr>
        <w:t xml:space="preserve"> - DISPOSIÇÕES GERAIS</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jc w:val="both"/>
        <w:rPr>
          <w:rFonts w:ascii="Arial" w:hAnsi="Arial" w:cs="Arial"/>
          <w:color w:val="000000"/>
          <w:sz w:val="16"/>
          <w:szCs w:val="16"/>
        </w:rPr>
      </w:pPr>
      <w:r w:rsidRPr="009A54D1">
        <w:rPr>
          <w:rFonts w:ascii="Arial" w:hAnsi="Arial" w:cs="Arial"/>
          <w:color w:val="000000"/>
          <w:sz w:val="16"/>
          <w:szCs w:val="16"/>
        </w:rPr>
        <w:t>1</w:t>
      </w:r>
      <w:r w:rsidR="005E2FA0" w:rsidRPr="009A54D1">
        <w:rPr>
          <w:rFonts w:ascii="Arial" w:hAnsi="Arial" w:cs="Arial"/>
          <w:color w:val="000000"/>
          <w:sz w:val="16"/>
          <w:szCs w:val="16"/>
        </w:rPr>
        <w:t>5</w:t>
      </w:r>
      <w:r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9D2314" w:rsidRPr="009A54D1" w:rsidRDefault="009D2314" w:rsidP="009D2314">
      <w:pPr>
        <w:jc w:val="both"/>
        <w:rPr>
          <w:rFonts w:ascii="Arial" w:hAnsi="Arial" w:cs="Arial"/>
          <w:color w:val="000000"/>
          <w:sz w:val="16"/>
          <w:szCs w:val="16"/>
        </w:rPr>
      </w:pPr>
    </w:p>
    <w:p w:rsidR="009D2314" w:rsidRPr="009A54D1" w:rsidRDefault="005E2FA0" w:rsidP="009D2314">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a Detentora ciente que a</w:t>
      </w:r>
      <w:r w:rsidR="00811634" w:rsidRPr="009A54D1">
        <w:rPr>
          <w:rFonts w:ascii="Arial" w:hAnsi="Arial" w:cs="Arial"/>
          <w:color w:val="000000"/>
          <w:sz w:val="16"/>
          <w:szCs w:val="16"/>
        </w:rPr>
        <w:t xml:space="preserve"> publicidade da ata de registro de preços na imprensa oficial terá efeito de compromisso nas condições</w:t>
      </w:r>
      <w:proofErr w:type="gramStart"/>
      <w:r w:rsidR="00811634"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 </w:t>
      </w:r>
      <w:proofErr w:type="gramEnd"/>
      <w:r w:rsidR="00C60FBD" w:rsidRPr="009A54D1">
        <w:rPr>
          <w:rFonts w:ascii="Arial" w:hAnsi="Arial" w:cs="Arial"/>
          <w:color w:val="000000"/>
          <w:sz w:val="16"/>
          <w:szCs w:val="16"/>
        </w:rPr>
        <w:t xml:space="preserve">ofertadas e pactuadas na proposta apresentada à licitação. </w:t>
      </w:r>
    </w:p>
    <w:p w:rsidR="00F03D5F" w:rsidRPr="009A54D1" w:rsidRDefault="00F03D5F" w:rsidP="00F03D5F">
      <w:pPr>
        <w:pStyle w:val="PargrafodaLista"/>
        <w:ind w:left="360"/>
        <w:jc w:val="both"/>
        <w:rPr>
          <w:rFonts w:ascii="Arial" w:hAnsi="Arial" w:cs="Arial"/>
          <w:color w:val="000000"/>
          <w:sz w:val="16"/>
          <w:szCs w:val="16"/>
        </w:rPr>
      </w:pPr>
    </w:p>
    <w:p w:rsidR="009D2314" w:rsidRPr="009A54D1" w:rsidRDefault="005E2FA0" w:rsidP="005E2FA0">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A Ata de Registro de Preços, os ajustes dela decorrentes, suas alterações e rescisões obedecerão ao Decreto Estadual </w:t>
      </w:r>
      <w:r w:rsidR="00F03D5F" w:rsidRPr="009A54D1">
        <w:rPr>
          <w:rFonts w:ascii="Arial" w:hAnsi="Arial" w:cs="Arial"/>
          <w:color w:val="000000"/>
          <w:sz w:val="16"/>
          <w:szCs w:val="16"/>
        </w:rPr>
        <w:t>18.340/13</w:t>
      </w:r>
      <w:r w:rsidR="009D2314" w:rsidRPr="009A54D1">
        <w:rPr>
          <w:rFonts w:ascii="Arial" w:hAnsi="Arial" w:cs="Arial"/>
          <w:color w:val="000000"/>
          <w:sz w:val="16"/>
          <w:szCs w:val="16"/>
        </w:rPr>
        <w:t xml:space="preserve">, Lei Federal nº </w:t>
      </w:r>
      <w:proofErr w:type="gramStart"/>
      <w:r w:rsidR="009D2314" w:rsidRPr="009A54D1">
        <w:rPr>
          <w:rFonts w:ascii="Arial" w:hAnsi="Arial" w:cs="Arial"/>
          <w:color w:val="000000"/>
          <w:sz w:val="16"/>
          <w:szCs w:val="16"/>
        </w:rPr>
        <w:t>8.666/93, demais normas</w:t>
      </w:r>
      <w:proofErr w:type="gramEnd"/>
      <w:r w:rsidR="009D2314" w:rsidRPr="009A54D1">
        <w:rPr>
          <w:rFonts w:ascii="Arial" w:hAnsi="Arial" w:cs="Arial"/>
          <w:color w:val="000000"/>
          <w:sz w:val="16"/>
          <w:szCs w:val="16"/>
        </w:rPr>
        <w:t xml:space="preserve"> complementares e disposições desta Ata e do Edital que a precedeu, aplicáveis à execução e especialmente aos casos omissos.</w:t>
      </w:r>
    </w:p>
    <w:p w:rsidR="009D2314" w:rsidRPr="009A54D1" w:rsidRDefault="009D2314" w:rsidP="009D2314">
      <w:pPr>
        <w:jc w:val="both"/>
        <w:rPr>
          <w:rFonts w:ascii="Arial" w:hAnsi="Arial" w:cs="Arial"/>
          <w:color w:val="000000"/>
          <w:sz w:val="16"/>
          <w:szCs w:val="16"/>
        </w:rPr>
      </w:pPr>
    </w:p>
    <w:p w:rsidR="009D2314" w:rsidRPr="009A54D1" w:rsidRDefault="005E2FA0" w:rsidP="005E2FA0">
      <w:pPr>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Fazem parte integrante desta Ata, para todos os efeitos legais: o Edital de Licitação e seus anexos, bem como, o ANEXO ÚNICO desta ata</w:t>
      </w:r>
      <w:r w:rsidR="00876638" w:rsidRPr="009A54D1">
        <w:rPr>
          <w:rFonts w:ascii="Arial" w:hAnsi="Arial" w:cs="Arial"/>
          <w:color w:val="000000"/>
          <w:sz w:val="16"/>
          <w:szCs w:val="16"/>
        </w:rPr>
        <w:t xml:space="preserve"> </w:t>
      </w:r>
      <w:r w:rsidR="009D2314" w:rsidRPr="009A54D1">
        <w:rPr>
          <w:rFonts w:ascii="Arial" w:hAnsi="Arial" w:cs="Arial"/>
          <w:color w:val="000000"/>
          <w:sz w:val="16"/>
          <w:szCs w:val="16"/>
        </w:rPr>
        <w:t>que contém os preços registrados e respectivos detentores.</w:t>
      </w:r>
    </w:p>
    <w:p w:rsidR="00BB6A9F" w:rsidRPr="009A54D1" w:rsidRDefault="00BB6A9F" w:rsidP="00BB6A9F">
      <w:pPr>
        <w:jc w:val="both"/>
        <w:rPr>
          <w:rFonts w:ascii="Arial" w:hAnsi="Arial" w:cs="Arial"/>
          <w:color w:val="000000"/>
          <w:sz w:val="16"/>
          <w:szCs w:val="16"/>
        </w:rPr>
      </w:pPr>
    </w:p>
    <w:p w:rsidR="00BB6A9F" w:rsidRPr="009A54D1" w:rsidRDefault="00BB6A9F" w:rsidP="00BB6A9F">
      <w:pPr>
        <w:jc w:val="both"/>
        <w:rPr>
          <w:rFonts w:ascii="Arial" w:hAnsi="Arial" w:cs="Arial"/>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3B608D" w:rsidP="009D2314">
      <w:p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eleito o foro do Município de Porto Velho/RO para dirimir as eventuais controvérsias decorrentes do presente ajuste.</w:t>
      </w:r>
    </w:p>
    <w:p w:rsidR="009D2314" w:rsidRPr="009A54D1" w:rsidRDefault="009D2314" w:rsidP="009D2314">
      <w:pPr>
        <w:ind w:right="47"/>
        <w:jc w:val="both"/>
        <w:rPr>
          <w:rFonts w:ascii="Arial" w:hAnsi="Arial" w:cs="Arial"/>
          <w:color w:val="000000"/>
          <w:sz w:val="16"/>
          <w:szCs w:val="16"/>
        </w:rPr>
      </w:pPr>
    </w:p>
    <w:p w:rsidR="000B1908" w:rsidRPr="009A54D1" w:rsidRDefault="000B190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ÓRGÃO GERENCIADOR:</w:t>
      </w:r>
    </w:p>
    <w:p w:rsidR="002B37D9" w:rsidRPr="009A54D1" w:rsidRDefault="002B37D9" w:rsidP="009D2314">
      <w:pPr>
        <w:ind w:right="47"/>
        <w:jc w:val="both"/>
        <w:rPr>
          <w:rFonts w:ascii="Arial" w:hAnsi="Arial" w:cs="Arial"/>
          <w:b/>
          <w:bCs/>
          <w:color w:val="000000"/>
          <w:sz w:val="16"/>
          <w:szCs w:val="16"/>
        </w:rPr>
      </w:pPr>
    </w:p>
    <w:p w:rsidR="004C43D9" w:rsidRPr="009A54D1" w:rsidRDefault="004C43D9" w:rsidP="009D2314">
      <w:pPr>
        <w:ind w:right="47"/>
        <w:jc w:val="both"/>
        <w:rPr>
          <w:rFonts w:ascii="Arial" w:hAnsi="Arial" w:cs="Arial"/>
          <w:b/>
          <w:bCs/>
          <w:color w:val="000000"/>
          <w:sz w:val="16"/>
          <w:szCs w:val="16"/>
        </w:rPr>
      </w:pPr>
    </w:p>
    <w:p w:rsidR="002B37D9" w:rsidRPr="009A54D1" w:rsidRDefault="002B37D9" w:rsidP="009D2314">
      <w:pPr>
        <w:ind w:right="47"/>
        <w:jc w:val="both"/>
        <w:rPr>
          <w:rFonts w:ascii="Arial" w:hAnsi="Arial" w:cs="Arial"/>
          <w:b/>
          <w:bCs/>
          <w:color w:val="000000"/>
          <w:sz w:val="16"/>
          <w:szCs w:val="16"/>
        </w:rPr>
      </w:pPr>
    </w:p>
    <w:p w:rsidR="00E746DF" w:rsidRPr="009A54D1" w:rsidRDefault="00E746DF" w:rsidP="00E746DF">
      <w:pPr>
        <w:ind w:right="47"/>
        <w:rPr>
          <w:rFonts w:ascii="Arial" w:hAnsi="Arial" w:cs="Arial"/>
          <w:b/>
          <w:bCs/>
          <w:color w:val="000000"/>
          <w:sz w:val="16"/>
          <w:szCs w:val="16"/>
        </w:rPr>
      </w:pPr>
      <w:r w:rsidRPr="009A54D1">
        <w:rPr>
          <w:rFonts w:ascii="Arial" w:hAnsi="Arial" w:cs="Arial"/>
          <w:b/>
          <w:bCs/>
          <w:color w:val="000000"/>
          <w:sz w:val="16"/>
          <w:szCs w:val="16"/>
        </w:rPr>
        <w:t>MÁRCIO ROGÉRIO GABRIEL</w:t>
      </w:r>
      <w:r w:rsidR="004C43D9" w:rsidRPr="009A54D1">
        <w:rPr>
          <w:rFonts w:ascii="Arial" w:hAnsi="Arial" w:cs="Arial"/>
          <w:b/>
          <w:bCs/>
          <w:color w:val="000000"/>
          <w:sz w:val="16"/>
          <w:szCs w:val="16"/>
        </w:rPr>
        <w:t xml:space="preserve">                                                                                                   </w:t>
      </w:r>
      <w:r w:rsidRPr="009A54D1">
        <w:rPr>
          <w:rFonts w:ascii="Arial" w:hAnsi="Arial" w:cs="Arial"/>
          <w:b/>
          <w:bCs/>
          <w:color w:val="000000"/>
          <w:sz w:val="16"/>
          <w:szCs w:val="16"/>
        </w:rPr>
        <w:t xml:space="preserve">GENEAN PRESTES DOS SANTOS         </w:t>
      </w:r>
    </w:p>
    <w:p w:rsidR="004C43D9" w:rsidRPr="009A54D1" w:rsidRDefault="002B37D9" w:rsidP="00E746DF">
      <w:pPr>
        <w:ind w:right="47"/>
        <w:rPr>
          <w:rFonts w:ascii="Arial" w:hAnsi="Arial" w:cs="Arial"/>
          <w:bCs/>
          <w:color w:val="000000"/>
          <w:sz w:val="16"/>
          <w:szCs w:val="16"/>
        </w:rPr>
      </w:pPr>
      <w:r w:rsidRPr="009A54D1">
        <w:rPr>
          <w:rFonts w:ascii="Arial" w:hAnsi="Arial" w:cs="Arial"/>
          <w:bCs/>
          <w:color w:val="000000"/>
          <w:sz w:val="16"/>
          <w:szCs w:val="16"/>
        </w:rPr>
        <w:t xml:space="preserve"> </w:t>
      </w:r>
      <w:r w:rsidR="00E746DF" w:rsidRPr="009A54D1">
        <w:rPr>
          <w:rFonts w:ascii="Arial" w:hAnsi="Arial" w:cs="Arial"/>
          <w:bCs/>
          <w:color w:val="000000"/>
          <w:sz w:val="16"/>
          <w:szCs w:val="16"/>
        </w:rPr>
        <w:t>Superintendente Estadual de Compras e Licitações                                                                  Gerente do Sistema de Registro de Preços</w:t>
      </w:r>
    </w:p>
    <w:p w:rsidR="00E746DF" w:rsidRPr="009A54D1" w:rsidRDefault="00E746DF" w:rsidP="009D2314">
      <w:pPr>
        <w:ind w:right="47"/>
        <w:jc w:val="both"/>
        <w:rPr>
          <w:rFonts w:ascii="Arial" w:hAnsi="Arial" w:cs="Arial"/>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EMPRESA</w:t>
      </w:r>
      <w:r w:rsidR="00490488" w:rsidRPr="009A54D1">
        <w:rPr>
          <w:rFonts w:ascii="Arial" w:hAnsi="Arial" w:cs="Arial"/>
          <w:b/>
          <w:bCs/>
          <w:color w:val="000000"/>
          <w:sz w:val="16"/>
          <w:szCs w:val="16"/>
        </w:rPr>
        <w:t>(S)</w:t>
      </w:r>
      <w:r w:rsidR="004C43D9" w:rsidRPr="009A54D1">
        <w:rPr>
          <w:rFonts w:ascii="Arial" w:hAnsi="Arial" w:cs="Arial"/>
          <w:b/>
          <w:bCs/>
          <w:color w:val="000000"/>
          <w:sz w:val="16"/>
          <w:szCs w:val="16"/>
        </w:rPr>
        <w:t xml:space="preserve"> DETENTORA</w:t>
      </w:r>
      <w:r w:rsidR="00490488" w:rsidRPr="009A54D1">
        <w:rPr>
          <w:rFonts w:ascii="Arial" w:hAnsi="Arial" w:cs="Arial"/>
          <w:b/>
          <w:bCs/>
          <w:color w:val="000000"/>
          <w:sz w:val="16"/>
          <w:szCs w:val="16"/>
        </w:rPr>
        <w:t>(S)</w:t>
      </w:r>
      <w:r w:rsidRPr="009A54D1">
        <w:rPr>
          <w:rFonts w:ascii="Arial" w:hAnsi="Arial" w:cs="Arial"/>
          <w:b/>
          <w:bCs/>
          <w:color w:val="000000"/>
          <w:sz w:val="16"/>
          <w:szCs w:val="16"/>
        </w:rPr>
        <w:t>:</w:t>
      </w:r>
    </w:p>
    <w:p w:rsidR="002B37D9" w:rsidRPr="009A54D1" w:rsidRDefault="002B37D9" w:rsidP="009D2314">
      <w:pPr>
        <w:ind w:right="47"/>
        <w:jc w:val="both"/>
        <w:rPr>
          <w:rFonts w:ascii="Arial" w:hAnsi="Arial" w:cs="Arial"/>
          <w:b/>
          <w:bCs/>
          <w:color w:val="000000"/>
          <w:sz w:val="16"/>
          <w:szCs w:val="16"/>
        </w:rPr>
      </w:pPr>
    </w:p>
    <w:p w:rsidR="009D2314" w:rsidRDefault="002B37D9" w:rsidP="00526790">
      <w:pPr>
        <w:ind w:right="47"/>
        <w:jc w:val="both"/>
        <w:rPr>
          <w:rFonts w:ascii="Arial" w:hAnsi="Arial" w:cs="Arial"/>
          <w:b/>
          <w:bCs/>
          <w:color w:val="000000"/>
          <w:sz w:val="16"/>
          <w:szCs w:val="16"/>
        </w:rPr>
      </w:pPr>
      <w:r w:rsidRPr="009A54D1">
        <w:rPr>
          <w:rFonts w:ascii="Arial" w:hAnsi="Arial" w:cs="Arial"/>
          <w:b/>
          <w:bCs/>
          <w:color w:val="000000"/>
          <w:sz w:val="16"/>
          <w:szCs w:val="16"/>
        </w:rPr>
        <w:t>Qualificada</w:t>
      </w:r>
      <w:r w:rsidR="00490488" w:rsidRPr="009A54D1">
        <w:rPr>
          <w:rFonts w:ascii="Arial" w:hAnsi="Arial" w:cs="Arial"/>
          <w:b/>
          <w:bCs/>
          <w:color w:val="000000"/>
          <w:sz w:val="16"/>
          <w:szCs w:val="16"/>
        </w:rPr>
        <w:t>(s)</w:t>
      </w:r>
      <w:r w:rsidRPr="009A54D1">
        <w:rPr>
          <w:rFonts w:ascii="Arial" w:hAnsi="Arial" w:cs="Arial"/>
          <w:b/>
          <w:bCs/>
          <w:color w:val="000000"/>
          <w:sz w:val="16"/>
          <w:szCs w:val="16"/>
        </w:rPr>
        <w:t xml:space="preserve"> no Anexo Único desta Ata</w:t>
      </w:r>
    </w:p>
    <w:p w:rsidR="00627D90" w:rsidRPr="00526790" w:rsidRDefault="00627D90" w:rsidP="00526790">
      <w:pPr>
        <w:ind w:right="47"/>
        <w:jc w:val="both"/>
        <w:rPr>
          <w:rFonts w:ascii="Arial" w:hAnsi="Arial" w:cs="Arial"/>
          <w:b/>
          <w:bCs/>
          <w:color w:val="000000"/>
          <w:sz w:val="16"/>
          <w:szCs w:val="16"/>
        </w:rPr>
      </w:pPr>
    </w:p>
    <w:sectPr w:rsidR="00627D90" w:rsidRPr="00526790" w:rsidSect="00693C19">
      <w:headerReference w:type="default" r:id="rId8"/>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B6A9F" w:rsidRDefault="00BB6A9F">
      <w:r>
        <w:separator/>
      </w:r>
    </w:p>
  </w:endnote>
  <w:endnote w:type="continuationSeparator" w:id="0">
    <w:p w:rsidR="00BB6A9F" w:rsidRDefault="00BB6A9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2040503050203030202"/>
    <w:charset w:val="01"/>
    <w:family w:val="roman"/>
    <w:notTrueType/>
    <w:pitch w:val="variable"/>
    <w:sig w:usb0="00002000" w:usb1="00000000" w:usb2="00000000" w:usb3="00000000" w:csb0="00000000"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B6A9F" w:rsidRDefault="00BB6A9F">
      <w:r>
        <w:separator/>
      </w:r>
    </w:p>
  </w:footnote>
  <w:footnote w:type="continuationSeparator" w:id="0">
    <w:p w:rsidR="00BB6A9F" w:rsidRDefault="00BB6A9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B6A9F" w:rsidRDefault="00BB6A9F">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37B2448"/>
    <w:multiLevelType w:val="multilevel"/>
    <w:tmpl w:val="4BB6E382"/>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06E07280"/>
    <w:multiLevelType w:val="multilevel"/>
    <w:tmpl w:val="D4AC8410"/>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3">
    <w:nsid w:val="09996BA1"/>
    <w:multiLevelType w:val="hybridMultilevel"/>
    <w:tmpl w:val="4FC49220"/>
    <w:lvl w:ilvl="0" w:tplc="FFFFFFFF">
      <w:start w:val="4"/>
      <w:numFmt w:val="decimalZero"/>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19230601"/>
    <w:multiLevelType w:val="multilevel"/>
    <w:tmpl w:val="2D7EB5B0"/>
    <w:lvl w:ilvl="0">
      <w:start w:val="4"/>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1963182F"/>
    <w:multiLevelType w:val="multilevel"/>
    <w:tmpl w:val="042436CC"/>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1A97366A"/>
    <w:multiLevelType w:val="multilevel"/>
    <w:tmpl w:val="2E942D36"/>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9">
    <w:nsid w:val="1C7C7347"/>
    <w:multiLevelType w:val="hybridMultilevel"/>
    <w:tmpl w:val="77242400"/>
    <w:lvl w:ilvl="0" w:tplc="04160001">
      <w:start w:val="1"/>
      <w:numFmt w:val="bullet"/>
      <w:lvlText w:val=""/>
      <w:lvlJc w:val="left"/>
      <w:pPr>
        <w:tabs>
          <w:tab w:val="num" w:pos="1287"/>
        </w:tabs>
        <w:ind w:left="1287" w:hanging="360"/>
      </w:pPr>
      <w:rPr>
        <w:rFonts w:ascii="Symbol" w:hAnsi="Symbol" w:hint="default"/>
      </w:rPr>
    </w:lvl>
    <w:lvl w:ilvl="1" w:tplc="04160003" w:tentative="1">
      <w:start w:val="1"/>
      <w:numFmt w:val="bullet"/>
      <w:lvlText w:val="o"/>
      <w:lvlJc w:val="left"/>
      <w:pPr>
        <w:tabs>
          <w:tab w:val="num" w:pos="2007"/>
        </w:tabs>
        <w:ind w:left="2007" w:hanging="360"/>
      </w:pPr>
      <w:rPr>
        <w:rFonts w:ascii="Courier New" w:hAnsi="Courier New" w:cs="Courier New" w:hint="default"/>
      </w:rPr>
    </w:lvl>
    <w:lvl w:ilvl="2" w:tplc="04160005" w:tentative="1">
      <w:start w:val="1"/>
      <w:numFmt w:val="bullet"/>
      <w:lvlText w:val=""/>
      <w:lvlJc w:val="left"/>
      <w:pPr>
        <w:tabs>
          <w:tab w:val="num" w:pos="2727"/>
        </w:tabs>
        <w:ind w:left="2727" w:hanging="360"/>
      </w:pPr>
      <w:rPr>
        <w:rFonts w:ascii="Wingdings" w:hAnsi="Wingdings" w:hint="default"/>
      </w:rPr>
    </w:lvl>
    <w:lvl w:ilvl="3" w:tplc="04160001" w:tentative="1">
      <w:start w:val="1"/>
      <w:numFmt w:val="bullet"/>
      <w:lvlText w:val=""/>
      <w:lvlJc w:val="left"/>
      <w:pPr>
        <w:tabs>
          <w:tab w:val="num" w:pos="3447"/>
        </w:tabs>
        <w:ind w:left="3447" w:hanging="360"/>
      </w:pPr>
      <w:rPr>
        <w:rFonts w:ascii="Symbol" w:hAnsi="Symbol" w:hint="default"/>
      </w:rPr>
    </w:lvl>
    <w:lvl w:ilvl="4" w:tplc="04160003" w:tentative="1">
      <w:start w:val="1"/>
      <w:numFmt w:val="bullet"/>
      <w:lvlText w:val="o"/>
      <w:lvlJc w:val="left"/>
      <w:pPr>
        <w:tabs>
          <w:tab w:val="num" w:pos="4167"/>
        </w:tabs>
        <w:ind w:left="4167" w:hanging="360"/>
      </w:pPr>
      <w:rPr>
        <w:rFonts w:ascii="Courier New" w:hAnsi="Courier New" w:cs="Courier New" w:hint="default"/>
      </w:rPr>
    </w:lvl>
    <w:lvl w:ilvl="5" w:tplc="04160005" w:tentative="1">
      <w:start w:val="1"/>
      <w:numFmt w:val="bullet"/>
      <w:lvlText w:val=""/>
      <w:lvlJc w:val="left"/>
      <w:pPr>
        <w:tabs>
          <w:tab w:val="num" w:pos="4887"/>
        </w:tabs>
        <w:ind w:left="4887" w:hanging="360"/>
      </w:pPr>
      <w:rPr>
        <w:rFonts w:ascii="Wingdings" w:hAnsi="Wingdings" w:hint="default"/>
      </w:rPr>
    </w:lvl>
    <w:lvl w:ilvl="6" w:tplc="04160001" w:tentative="1">
      <w:start w:val="1"/>
      <w:numFmt w:val="bullet"/>
      <w:lvlText w:val=""/>
      <w:lvlJc w:val="left"/>
      <w:pPr>
        <w:tabs>
          <w:tab w:val="num" w:pos="5607"/>
        </w:tabs>
        <w:ind w:left="5607" w:hanging="360"/>
      </w:pPr>
      <w:rPr>
        <w:rFonts w:ascii="Symbol" w:hAnsi="Symbol" w:hint="default"/>
      </w:rPr>
    </w:lvl>
    <w:lvl w:ilvl="7" w:tplc="04160003" w:tentative="1">
      <w:start w:val="1"/>
      <w:numFmt w:val="bullet"/>
      <w:lvlText w:val="o"/>
      <w:lvlJc w:val="left"/>
      <w:pPr>
        <w:tabs>
          <w:tab w:val="num" w:pos="6327"/>
        </w:tabs>
        <w:ind w:left="6327" w:hanging="360"/>
      </w:pPr>
      <w:rPr>
        <w:rFonts w:ascii="Courier New" w:hAnsi="Courier New" w:cs="Courier New" w:hint="default"/>
      </w:rPr>
    </w:lvl>
    <w:lvl w:ilvl="8" w:tplc="04160005" w:tentative="1">
      <w:start w:val="1"/>
      <w:numFmt w:val="bullet"/>
      <w:lvlText w:val=""/>
      <w:lvlJc w:val="left"/>
      <w:pPr>
        <w:tabs>
          <w:tab w:val="num" w:pos="7047"/>
        </w:tabs>
        <w:ind w:left="7047" w:hanging="360"/>
      </w:pPr>
      <w:rPr>
        <w:rFonts w:ascii="Wingdings" w:hAnsi="Wingdings" w:hint="default"/>
      </w:rPr>
    </w:lvl>
  </w:abstractNum>
  <w:abstractNum w:abstractNumId="10">
    <w:nsid w:val="1DD70100"/>
    <w:multiLevelType w:val="multilevel"/>
    <w:tmpl w:val="FE78D3E2"/>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1">
    <w:nsid w:val="24202AAA"/>
    <w:multiLevelType w:val="multilevel"/>
    <w:tmpl w:val="D44A9EE0"/>
    <w:lvl w:ilvl="0">
      <w:start w:val="8"/>
      <w:numFmt w:val="decimal"/>
      <w:lvlText w:val="%1."/>
      <w:lvlJc w:val="left"/>
      <w:pPr>
        <w:tabs>
          <w:tab w:val="num" w:pos="495"/>
        </w:tabs>
        <w:ind w:left="495" w:hanging="495"/>
      </w:pPr>
      <w:rPr>
        <w:rFonts w:hint="default"/>
      </w:rPr>
    </w:lvl>
    <w:lvl w:ilvl="1">
      <w:start w:val="1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29862FA2"/>
    <w:multiLevelType w:val="multilevel"/>
    <w:tmpl w:val="203C1D70"/>
    <w:lvl w:ilvl="0">
      <w:start w:val="7"/>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31084842"/>
    <w:multiLevelType w:val="hybridMultilevel"/>
    <w:tmpl w:val="3D24F972"/>
    <w:lvl w:ilvl="0" w:tplc="04160017">
      <w:start w:val="1"/>
      <w:numFmt w:val="lowerLetter"/>
      <w:lvlText w:val="%1)"/>
      <w:lvlJc w:val="left"/>
      <w:pPr>
        <w:ind w:left="720" w:hanging="360"/>
      </w:pPr>
      <w:rPr>
        <w:rFonts w:hint="default"/>
        <w:b w:val="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nsid w:val="32674FD6"/>
    <w:multiLevelType w:val="multilevel"/>
    <w:tmpl w:val="05F4C45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6">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7">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B864FF4"/>
    <w:multiLevelType w:val="multilevel"/>
    <w:tmpl w:val="32B0E318"/>
    <w:lvl w:ilvl="0">
      <w:start w:val="1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0">
    <w:nsid w:val="3DB17121"/>
    <w:multiLevelType w:val="hybridMultilevel"/>
    <w:tmpl w:val="22DCBD26"/>
    <w:lvl w:ilvl="0" w:tplc="71600800">
      <w:start w:val="11"/>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nsid w:val="41D82BD5"/>
    <w:multiLevelType w:val="multilevel"/>
    <w:tmpl w:val="B0CAA80A"/>
    <w:lvl w:ilvl="0">
      <w:start w:val="8"/>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2">
    <w:nsid w:val="437E6A2C"/>
    <w:multiLevelType w:val="multilevel"/>
    <w:tmpl w:val="CB0AC8AE"/>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3">
    <w:nsid w:val="46B83B3C"/>
    <w:multiLevelType w:val="multilevel"/>
    <w:tmpl w:val="39C6E430"/>
    <w:lvl w:ilvl="0">
      <w:start w:val="2"/>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5">
    <w:nsid w:val="4891274F"/>
    <w:multiLevelType w:val="hybridMultilevel"/>
    <w:tmpl w:val="4CEC794E"/>
    <w:lvl w:ilvl="0" w:tplc="6C8479E2">
      <w:start w:val="1"/>
      <w:numFmt w:val="lowerLetter"/>
      <w:lvlText w:val="%1)"/>
      <w:lvlJc w:val="left"/>
      <w:pPr>
        <w:tabs>
          <w:tab w:val="num" w:pos="1095"/>
        </w:tabs>
        <w:ind w:left="1095" w:hanging="735"/>
      </w:pPr>
      <w:rPr>
        <w:rFonts w:hint="default"/>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start w:val="1"/>
      <w:numFmt w:val="decimal"/>
      <w:lvlText w:val="%7."/>
      <w:lvlJc w:val="left"/>
      <w:pPr>
        <w:tabs>
          <w:tab w:val="num" w:pos="5040"/>
        </w:tabs>
        <w:ind w:left="5040" w:hanging="360"/>
      </w:pPr>
    </w:lvl>
    <w:lvl w:ilvl="7" w:tplc="04160019">
      <w:start w:val="1"/>
      <w:numFmt w:val="lowerLetter"/>
      <w:lvlText w:val="%8."/>
      <w:lvlJc w:val="left"/>
      <w:pPr>
        <w:tabs>
          <w:tab w:val="num" w:pos="5760"/>
        </w:tabs>
        <w:ind w:left="5760" w:hanging="360"/>
      </w:pPr>
    </w:lvl>
    <w:lvl w:ilvl="8" w:tplc="0416001B">
      <w:start w:val="1"/>
      <w:numFmt w:val="lowerRoman"/>
      <w:lvlText w:val="%9."/>
      <w:lvlJc w:val="right"/>
      <w:pPr>
        <w:tabs>
          <w:tab w:val="num" w:pos="6480"/>
        </w:tabs>
        <w:ind w:left="6480" w:hanging="180"/>
      </w:pPr>
    </w:lvl>
  </w:abstractNum>
  <w:abstractNum w:abstractNumId="26">
    <w:nsid w:val="4ED62232"/>
    <w:multiLevelType w:val="multilevel"/>
    <w:tmpl w:val="3EFCA3A8"/>
    <w:lvl w:ilvl="0">
      <w:start w:val="8"/>
      <w:numFmt w:val="decimal"/>
      <w:lvlText w:val="%1"/>
      <w:lvlJc w:val="left"/>
      <w:pPr>
        <w:tabs>
          <w:tab w:val="num" w:pos="540"/>
        </w:tabs>
        <w:ind w:left="540" w:hanging="540"/>
      </w:pPr>
      <w:rPr>
        <w:rFonts w:hint="default"/>
        <w:color w:val="auto"/>
      </w:rPr>
    </w:lvl>
    <w:lvl w:ilvl="1">
      <w:start w:val="11"/>
      <w:numFmt w:val="decimal"/>
      <w:lvlText w:val="%1.%2"/>
      <w:lvlJc w:val="left"/>
      <w:pPr>
        <w:tabs>
          <w:tab w:val="num" w:pos="540"/>
        </w:tabs>
        <w:ind w:left="540" w:hanging="540"/>
      </w:pPr>
      <w:rPr>
        <w:rFonts w:hint="default"/>
        <w:color w:val="auto"/>
      </w:rPr>
    </w:lvl>
    <w:lvl w:ilvl="2">
      <w:start w:val="11"/>
      <w:numFmt w:val="decimal"/>
      <w:lvlText w:val="%1.%2.%3"/>
      <w:lvlJc w:val="left"/>
      <w:pPr>
        <w:tabs>
          <w:tab w:val="num" w:pos="540"/>
        </w:tabs>
        <w:ind w:left="540" w:hanging="540"/>
      </w:pPr>
      <w:rPr>
        <w:rFonts w:hint="default"/>
        <w:color w:val="auto"/>
      </w:rPr>
    </w:lvl>
    <w:lvl w:ilvl="3">
      <w:start w:val="1"/>
      <w:numFmt w:val="upperLetter"/>
      <w:lvlText w:val="%1.%2.%3.%4"/>
      <w:lvlJc w:val="left"/>
      <w:pPr>
        <w:tabs>
          <w:tab w:val="num" w:pos="720"/>
        </w:tabs>
        <w:ind w:left="720" w:hanging="720"/>
      </w:pPr>
      <w:rPr>
        <w:rFonts w:hint="default"/>
        <w:color w:val="auto"/>
      </w:rPr>
    </w:lvl>
    <w:lvl w:ilvl="4">
      <w:start w:val="1"/>
      <w:numFmt w:val="decimal"/>
      <w:lvlText w:val="%1.%2.%3.%4.%5"/>
      <w:lvlJc w:val="left"/>
      <w:pPr>
        <w:tabs>
          <w:tab w:val="num" w:pos="720"/>
        </w:tabs>
        <w:ind w:left="720" w:hanging="72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080"/>
        </w:tabs>
        <w:ind w:left="1080" w:hanging="1080"/>
      </w:pPr>
      <w:rPr>
        <w:rFonts w:hint="default"/>
        <w:color w:val="auto"/>
      </w:rPr>
    </w:lvl>
    <w:lvl w:ilvl="7">
      <w:start w:val="1"/>
      <w:numFmt w:val="decimal"/>
      <w:lvlText w:val="%1.%2.%3.%4.%5.%6.%7.%8"/>
      <w:lvlJc w:val="left"/>
      <w:pPr>
        <w:tabs>
          <w:tab w:val="num" w:pos="1080"/>
        </w:tabs>
        <w:ind w:left="1080" w:hanging="108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27">
    <w:nsid w:val="4F4D063B"/>
    <w:multiLevelType w:val="hybridMultilevel"/>
    <w:tmpl w:val="C99021C2"/>
    <w:lvl w:ilvl="0" w:tplc="0D96820E">
      <w:start w:val="1"/>
      <w:numFmt w:val="lowerLetter"/>
      <w:lvlText w:val="%1)"/>
      <w:lvlJc w:val="left"/>
      <w:pPr>
        <w:tabs>
          <w:tab w:val="num" w:pos="1068"/>
        </w:tabs>
        <w:ind w:left="1068" w:hanging="360"/>
      </w:pPr>
      <w:rPr>
        <w:rFonts w:hint="default"/>
      </w:rPr>
    </w:lvl>
    <w:lvl w:ilvl="1" w:tplc="04160019">
      <w:start w:val="1"/>
      <w:numFmt w:val="lowerLetter"/>
      <w:lvlText w:val="%2."/>
      <w:lvlJc w:val="left"/>
      <w:pPr>
        <w:tabs>
          <w:tab w:val="num" w:pos="1788"/>
        </w:tabs>
        <w:ind w:left="1788" w:hanging="360"/>
      </w:pPr>
    </w:lvl>
    <w:lvl w:ilvl="2" w:tplc="0416001B">
      <w:start w:val="1"/>
      <w:numFmt w:val="lowerRoman"/>
      <w:lvlText w:val="%3."/>
      <w:lvlJc w:val="right"/>
      <w:pPr>
        <w:tabs>
          <w:tab w:val="num" w:pos="2508"/>
        </w:tabs>
        <w:ind w:left="2508" w:hanging="180"/>
      </w:pPr>
    </w:lvl>
    <w:lvl w:ilvl="3" w:tplc="0416000F">
      <w:start w:val="1"/>
      <w:numFmt w:val="decimal"/>
      <w:lvlText w:val="%4."/>
      <w:lvlJc w:val="left"/>
      <w:pPr>
        <w:tabs>
          <w:tab w:val="num" w:pos="3228"/>
        </w:tabs>
        <w:ind w:left="3228" w:hanging="360"/>
      </w:pPr>
    </w:lvl>
    <w:lvl w:ilvl="4" w:tplc="04160019">
      <w:start w:val="1"/>
      <w:numFmt w:val="lowerLetter"/>
      <w:lvlText w:val="%5."/>
      <w:lvlJc w:val="left"/>
      <w:pPr>
        <w:tabs>
          <w:tab w:val="num" w:pos="3948"/>
        </w:tabs>
        <w:ind w:left="3948" w:hanging="360"/>
      </w:pPr>
    </w:lvl>
    <w:lvl w:ilvl="5" w:tplc="0416001B">
      <w:start w:val="1"/>
      <w:numFmt w:val="lowerRoman"/>
      <w:lvlText w:val="%6."/>
      <w:lvlJc w:val="right"/>
      <w:pPr>
        <w:tabs>
          <w:tab w:val="num" w:pos="4668"/>
        </w:tabs>
        <w:ind w:left="4668" w:hanging="180"/>
      </w:pPr>
    </w:lvl>
    <w:lvl w:ilvl="6" w:tplc="0416000F">
      <w:start w:val="1"/>
      <w:numFmt w:val="decimal"/>
      <w:lvlText w:val="%7."/>
      <w:lvlJc w:val="left"/>
      <w:pPr>
        <w:tabs>
          <w:tab w:val="num" w:pos="5388"/>
        </w:tabs>
        <w:ind w:left="5388" w:hanging="360"/>
      </w:pPr>
    </w:lvl>
    <w:lvl w:ilvl="7" w:tplc="04160019">
      <w:start w:val="1"/>
      <w:numFmt w:val="lowerLetter"/>
      <w:lvlText w:val="%8."/>
      <w:lvlJc w:val="left"/>
      <w:pPr>
        <w:tabs>
          <w:tab w:val="num" w:pos="6108"/>
        </w:tabs>
        <w:ind w:left="6108" w:hanging="360"/>
      </w:pPr>
    </w:lvl>
    <w:lvl w:ilvl="8" w:tplc="0416001B">
      <w:start w:val="1"/>
      <w:numFmt w:val="lowerRoman"/>
      <w:lvlText w:val="%9."/>
      <w:lvlJc w:val="right"/>
      <w:pPr>
        <w:tabs>
          <w:tab w:val="num" w:pos="6828"/>
        </w:tabs>
        <w:ind w:left="6828" w:hanging="180"/>
      </w:pPr>
    </w:lvl>
  </w:abstractNum>
  <w:abstractNum w:abstractNumId="28">
    <w:nsid w:val="50CF6773"/>
    <w:multiLevelType w:val="multilevel"/>
    <w:tmpl w:val="D1C65A52"/>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9">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0">
    <w:nsid w:val="55DB7C19"/>
    <w:multiLevelType w:val="multilevel"/>
    <w:tmpl w:val="1DC2EB3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1">
    <w:nsid w:val="55F44142"/>
    <w:multiLevelType w:val="multilevel"/>
    <w:tmpl w:val="96188888"/>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59A4293E"/>
    <w:multiLevelType w:val="multilevel"/>
    <w:tmpl w:val="D752DF30"/>
    <w:lvl w:ilvl="0">
      <w:start w:val="10"/>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5DDD3632"/>
    <w:multiLevelType w:val="hybridMultilevel"/>
    <w:tmpl w:val="9BF0AF28"/>
    <w:lvl w:ilvl="0" w:tplc="CEC02F22">
      <w:start w:val="6"/>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nsid w:val="63A32F07"/>
    <w:multiLevelType w:val="multilevel"/>
    <w:tmpl w:val="19E011BA"/>
    <w:lvl w:ilvl="0">
      <w:start w:val="1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5">
    <w:nsid w:val="692A48FB"/>
    <w:multiLevelType w:val="multilevel"/>
    <w:tmpl w:val="31BECCB8"/>
    <w:lvl w:ilvl="0">
      <w:start w:val="6"/>
      <w:numFmt w:val="decimal"/>
      <w:lvlText w:val="%1"/>
      <w:lvlJc w:val="left"/>
      <w:pPr>
        <w:ind w:left="360" w:hanging="360"/>
      </w:pPr>
      <w:rPr>
        <w:rFonts w:hint="default"/>
        <w:u w:val="none"/>
      </w:rPr>
    </w:lvl>
    <w:lvl w:ilvl="1">
      <w:start w:val="3"/>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36">
    <w:nsid w:val="693615A5"/>
    <w:multiLevelType w:val="multilevel"/>
    <w:tmpl w:val="0D54C1BC"/>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nsid w:val="6A9F192D"/>
    <w:multiLevelType w:val="multilevel"/>
    <w:tmpl w:val="0B669960"/>
    <w:lvl w:ilvl="0">
      <w:start w:val="1"/>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600" w:hanging="1080"/>
      </w:pPr>
      <w:rPr>
        <w:rFonts w:hint="default"/>
        <w:b/>
      </w:rPr>
    </w:lvl>
    <w:lvl w:ilvl="8">
      <w:start w:val="1"/>
      <w:numFmt w:val="decimal"/>
      <w:lvlText w:val="%1.%2.%3.%4.%5.%6.%7.%8.%9."/>
      <w:lvlJc w:val="left"/>
      <w:pPr>
        <w:ind w:left="4320" w:hanging="1440"/>
      </w:pPr>
      <w:rPr>
        <w:rFonts w:hint="default"/>
        <w:b/>
      </w:rPr>
    </w:lvl>
  </w:abstractNum>
  <w:abstractNum w:abstractNumId="38">
    <w:nsid w:val="6AD12F59"/>
    <w:multiLevelType w:val="multilevel"/>
    <w:tmpl w:val="44143DE8"/>
    <w:lvl w:ilvl="0">
      <w:start w:val="9"/>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nsid w:val="6CC877B0"/>
    <w:multiLevelType w:val="multilevel"/>
    <w:tmpl w:val="E94CCD2E"/>
    <w:lvl w:ilvl="0">
      <w:start w:val="3"/>
      <w:numFmt w:val="decimal"/>
      <w:lvlText w:val="%1"/>
      <w:lvlJc w:val="left"/>
      <w:pPr>
        <w:ind w:left="360" w:hanging="360"/>
      </w:pPr>
      <w:rPr>
        <w:rFonts w:hint="default"/>
        <w:u w:val="none"/>
      </w:rPr>
    </w:lvl>
    <w:lvl w:ilvl="1">
      <w:start w:val="2"/>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40">
    <w:nsid w:val="6D187B62"/>
    <w:multiLevelType w:val="multilevel"/>
    <w:tmpl w:val="586A6020"/>
    <w:lvl w:ilvl="0">
      <w:start w:val="5"/>
      <w:numFmt w:val="decimal"/>
      <w:lvlText w:val="%1"/>
      <w:lvlJc w:val="left"/>
      <w:pPr>
        <w:tabs>
          <w:tab w:val="num" w:pos="705"/>
        </w:tabs>
        <w:ind w:left="705" w:hanging="705"/>
      </w:pPr>
      <w:rPr>
        <w:rFonts w:hint="default"/>
        <w:b w:val="0"/>
        <w:bCs w:val="0"/>
      </w:rPr>
    </w:lvl>
    <w:lvl w:ilvl="1">
      <w:start w:val="1"/>
      <w:numFmt w:val="decimal"/>
      <w:lvlText w:val="%1.%2"/>
      <w:lvlJc w:val="left"/>
      <w:pPr>
        <w:tabs>
          <w:tab w:val="num" w:pos="705"/>
        </w:tabs>
        <w:ind w:left="705" w:hanging="705"/>
      </w:pPr>
      <w:rPr>
        <w:rFonts w:hint="default"/>
        <w:b w:val="0"/>
        <w:bCs w:val="0"/>
      </w:rPr>
    </w:lvl>
    <w:lvl w:ilvl="2">
      <w:start w:val="1"/>
      <w:numFmt w:val="decimal"/>
      <w:lvlText w:val="%1.%2.%3"/>
      <w:lvlJc w:val="left"/>
      <w:pPr>
        <w:tabs>
          <w:tab w:val="num" w:pos="720"/>
        </w:tabs>
        <w:ind w:left="720" w:hanging="720"/>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41">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2">
    <w:nsid w:val="6E4D42AD"/>
    <w:multiLevelType w:val="multilevel"/>
    <w:tmpl w:val="53D2F0FC"/>
    <w:lvl w:ilvl="0">
      <w:start w:val="1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3">
    <w:nsid w:val="70A076BC"/>
    <w:multiLevelType w:val="multilevel"/>
    <w:tmpl w:val="D3CA6B80"/>
    <w:lvl w:ilvl="0">
      <w:start w:val="3"/>
      <w:numFmt w:val="decimal"/>
      <w:lvlText w:val="%1."/>
      <w:lvlJc w:val="left"/>
      <w:pPr>
        <w:tabs>
          <w:tab w:val="num" w:pos="855"/>
        </w:tabs>
        <w:ind w:left="855" w:hanging="855"/>
      </w:pPr>
      <w:rPr>
        <w:rFonts w:hint="default"/>
      </w:rPr>
    </w:lvl>
    <w:lvl w:ilvl="1">
      <w:start w:val="2"/>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4">
    <w:nsid w:val="7376439E"/>
    <w:multiLevelType w:val="multilevel"/>
    <w:tmpl w:val="758613FA"/>
    <w:lvl w:ilvl="0">
      <w:start w:val="6"/>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5">
    <w:nsid w:val="73EA15D8"/>
    <w:multiLevelType w:val="singleLevel"/>
    <w:tmpl w:val="04160017"/>
    <w:lvl w:ilvl="0">
      <w:start w:val="1"/>
      <w:numFmt w:val="lowerLetter"/>
      <w:lvlText w:val="%1)"/>
      <w:lvlJc w:val="left"/>
      <w:pPr>
        <w:tabs>
          <w:tab w:val="num" w:pos="360"/>
        </w:tabs>
        <w:ind w:left="360" w:hanging="360"/>
      </w:pPr>
      <w:rPr>
        <w:rFonts w:hint="default"/>
      </w:rPr>
    </w:lvl>
  </w:abstractNum>
  <w:abstractNum w:abstractNumId="46">
    <w:nsid w:val="7C2A328A"/>
    <w:multiLevelType w:val="multilevel"/>
    <w:tmpl w:val="19C621F4"/>
    <w:lvl w:ilvl="0">
      <w:start w:val="5"/>
      <w:numFmt w:val="decimal"/>
      <w:lvlText w:val="%1."/>
      <w:lvlJc w:val="left"/>
      <w:pPr>
        <w:tabs>
          <w:tab w:val="num" w:pos="765"/>
        </w:tabs>
        <w:ind w:left="765" w:hanging="765"/>
      </w:pPr>
      <w:rPr>
        <w:rFonts w:hint="default"/>
      </w:rPr>
    </w:lvl>
    <w:lvl w:ilvl="1">
      <w:start w:val="5"/>
      <w:numFmt w:val="decimal"/>
      <w:lvlText w:val="%1.%2."/>
      <w:lvlJc w:val="left"/>
      <w:pPr>
        <w:tabs>
          <w:tab w:val="num" w:pos="765"/>
        </w:tabs>
        <w:ind w:left="765" w:hanging="765"/>
      </w:pPr>
      <w:rPr>
        <w:rFonts w:hint="default"/>
      </w:rPr>
    </w:lvl>
    <w:lvl w:ilvl="2">
      <w:start w:val="1"/>
      <w:numFmt w:val="decimal"/>
      <w:lvlText w:val="%1.%2.%3."/>
      <w:lvlJc w:val="left"/>
      <w:pPr>
        <w:tabs>
          <w:tab w:val="num" w:pos="765"/>
        </w:tabs>
        <w:ind w:left="765" w:hanging="765"/>
      </w:pPr>
      <w:rPr>
        <w:rFonts w:hint="default"/>
      </w:rPr>
    </w:lvl>
    <w:lvl w:ilvl="3">
      <w:start w:val="1"/>
      <w:numFmt w:val="decimal"/>
      <w:lvlText w:val="%1.%2.%3.%4."/>
      <w:lvlJc w:val="left"/>
      <w:pPr>
        <w:tabs>
          <w:tab w:val="num" w:pos="765"/>
        </w:tabs>
        <w:ind w:left="765" w:hanging="765"/>
      </w:pPr>
      <w:rPr>
        <w:rFonts w:hint="default"/>
      </w:rPr>
    </w:lvl>
    <w:lvl w:ilvl="4">
      <w:start w:val="1"/>
      <w:numFmt w:val="decimal"/>
      <w:lvlText w:val="%1.%2.%3.%4.%5."/>
      <w:lvlJc w:val="left"/>
      <w:pPr>
        <w:tabs>
          <w:tab w:val="num" w:pos="765"/>
        </w:tabs>
        <w:ind w:left="765" w:hanging="76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45"/>
  </w:num>
  <w:num w:numId="2">
    <w:abstractNumId w:val="30"/>
  </w:num>
  <w:num w:numId="3">
    <w:abstractNumId w:val="23"/>
  </w:num>
  <w:num w:numId="4">
    <w:abstractNumId w:val="27"/>
  </w:num>
  <w:num w:numId="5">
    <w:abstractNumId w:val="43"/>
  </w:num>
  <w:num w:numId="6">
    <w:abstractNumId w:val="6"/>
  </w:num>
  <w:num w:numId="7">
    <w:abstractNumId w:val="25"/>
  </w:num>
  <w:num w:numId="8">
    <w:abstractNumId w:val="18"/>
  </w:num>
  <w:num w:numId="9">
    <w:abstractNumId w:val="36"/>
  </w:num>
  <w:num w:numId="10">
    <w:abstractNumId w:val="32"/>
  </w:num>
  <w:num w:numId="11">
    <w:abstractNumId w:val="38"/>
  </w:num>
  <w:num w:numId="12">
    <w:abstractNumId w:val="14"/>
  </w:num>
  <w:num w:numId="13">
    <w:abstractNumId w:val="31"/>
  </w:num>
  <w:num w:numId="14">
    <w:abstractNumId w:val="12"/>
  </w:num>
  <w:num w:numId="15">
    <w:abstractNumId w:val="40"/>
  </w:num>
  <w:num w:numId="16">
    <w:abstractNumId w:val="46"/>
  </w:num>
  <w:num w:numId="17">
    <w:abstractNumId w:val="34"/>
  </w:num>
  <w:num w:numId="18">
    <w:abstractNumId w:val="29"/>
  </w:num>
  <w:num w:numId="19">
    <w:abstractNumId w:val="17"/>
  </w:num>
  <w:num w:numId="20">
    <w:abstractNumId w:val="5"/>
  </w:num>
  <w:num w:numId="21">
    <w:abstractNumId w:val="4"/>
  </w:num>
  <w:num w:numId="22">
    <w:abstractNumId w:val="1"/>
  </w:num>
  <w:num w:numId="23">
    <w:abstractNumId w:val="10"/>
  </w:num>
  <w:num w:numId="24">
    <w:abstractNumId w:val="7"/>
  </w:num>
  <w:num w:numId="25">
    <w:abstractNumId w:val="21"/>
  </w:num>
  <w:num w:numId="26">
    <w:abstractNumId w:val="11"/>
  </w:num>
  <w:num w:numId="27">
    <w:abstractNumId w:val="26"/>
  </w:num>
  <w:num w:numId="28">
    <w:abstractNumId w:val="42"/>
  </w:num>
  <w:num w:numId="29">
    <w:abstractNumId w:val="22"/>
  </w:num>
  <w:num w:numId="30">
    <w:abstractNumId w:val="13"/>
  </w:num>
  <w:num w:numId="31">
    <w:abstractNumId w:val="9"/>
  </w:num>
  <w:num w:numId="32">
    <w:abstractNumId w:val="0"/>
  </w:num>
  <w:num w:numId="33">
    <w:abstractNumId w:val="24"/>
  </w:num>
  <w:num w:numId="34">
    <w:abstractNumId w:val="19"/>
  </w:num>
  <w:num w:numId="35">
    <w:abstractNumId w:val="41"/>
  </w:num>
  <w:num w:numId="36">
    <w:abstractNumId w:val="15"/>
  </w:num>
  <w:num w:numId="37">
    <w:abstractNumId w:val="20"/>
  </w:num>
  <w:num w:numId="38">
    <w:abstractNumId w:val="16"/>
  </w:num>
  <w:num w:numId="39">
    <w:abstractNumId w:val="37"/>
  </w:num>
  <w:num w:numId="40">
    <w:abstractNumId w:val="2"/>
  </w:num>
  <w:num w:numId="41">
    <w:abstractNumId w:val="33"/>
  </w:num>
  <w:num w:numId="42">
    <w:abstractNumId w:val="35"/>
  </w:num>
  <w:num w:numId="43">
    <w:abstractNumId w:val="44"/>
  </w:num>
  <w:num w:numId="44">
    <w:abstractNumId w:val="39"/>
  </w:num>
  <w:num w:numId="45">
    <w:abstractNumId w:val="28"/>
  </w:num>
  <w:num w:numId="46">
    <w:abstractNumId w:val="8"/>
  </w:num>
  <w:num w:numId="47">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6"/>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rsids>
    <w:rsidRoot w:val="00930E5A"/>
    <w:rsid w:val="00004918"/>
    <w:rsid w:val="000129D2"/>
    <w:rsid w:val="000139D3"/>
    <w:rsid w:val="000159AA"/>
    <w:rsid w:val="000233CF"/>
    <w:rsid w:val="0002491F"/>
    <w:rsid w:val="00032534"/>
    <w:rsid w:val="00033E39"/>
    <w:rsid w:val="00040004"/>
    <w:rsid w:val="0004336C"/>
    <w:rsid w:val="00044C20"/>
    <w:rsid w:val="000451EE"/>
    <w:rsid w:val="00045403"/>
    <w:rsid w:val="00052BF3"/>
    <w:rsid w:val="00055A0E"/>
    <w:rsid w:val="00060DA6"/>
    <w:rsid w:val="000637BD"/>
    <w:rsid w:val="00066D61"/>
    <w:rsid w:val="00067B8E"/>
    <w:rsid w:val="00071315"/>
    <w:rsid w:val="0007170D"/>
    <w:rsid w:val="000718F6"/>
    <w:rsid w:val="00074BB2"/>
    <w:rsid w:val="00077082"/>
    <w:rsid w:val="000805B5"/>
    <w:rsid w:val="000840C3"/>
    <w:rsid w:val="000A160C"/>
    <w:rsid w:val="000A2283"/>
    <w:rsid w:val="000A6C06"/>
    <w:rsid w:val="000A6D1C"/>
    <w:rsid w:val="000B1908"/>
    <w:rsid w:val="000B2688"/>
    <w:rsid w:val="000B7916"/>
    <w:rsid w:val="000C0E03"/>
    <w:rsid w:val="000D04E2"/>
    <w:rsid w:val="000D6832"/>
    <w:rsid w:val="000E1460"/>
    <w:rsid w:val="000E6330"/>
    <w:rsid w:val="000F74A8"/>
    <w:rsid w:val="000F7CBF"/>
    <w:rsid w:val="001001E2"/>
    <w:rsid w:val="00104A59"/>
    <w:rsid w:val="00105005"/>
    <w:rsid w:val="0010657B"/>
    <w:rsid w:val="0010778E"/>
    <w:rsid w:val="001101E5"/>
    <w:rsid w:val="00110F0D"/>
    <w:rsid w:val="001140FE"/>
    <w:rsid w:val="001149DB"/>
    <w:rsid w:val="00116604"/>
    <w:rsid w:val="00117DED"/>
    <w:rsid w:val="00122860"/>
    <w:rsid w:val="00123460"/>
    <w:rsid w:val="00125132"/>
    <w:rsid w:val="001256C6"/>
    <w:rsid w:val="00126BCD"/>
    <w:rsid w:val="00130EFC"/>
    <w:rsid w:val="00136D85"/>
    <w:rsid w:val="00141A61"/>
    <w:rsid w:val="001440E6"/>
    <w:rsid w:val="00150F0C"/>
    <w:rsid w:val="00154611"/>
    <w:rsid w:val="00157C08"/>
    <w:rsid w:val="00160C39"/>
    <w:rsid w:val="00167705"/>
    <w:rsid w:val="001677BD"/>
    <w:rsid w:val="0017078D"/>
    <w:rsid w:val="00181DAB"/>
    <w:rsid w:val="00196276"/>
    <w:rsid w:val="001A0C25"/>
    <w:rsid w:val="001A4EC2"/>
    <w:rsid w:val="001B1455"/>
    <w:rsid w:val="001C2D5C"/>
    <w:rsid w:val="001D03D0"/>
    <w:rsid w:val="001D13A1"/>
    <w:rsid w:val="001D515A"/>
    <w:rsid w:val="001D737C"/>
    <w:rsid w:val="001E1A8A"/>
    <w:rsid w:val="001E4390"/>
    <w:rsid w:val="001E5672"/>
    <w:rsid w:val="001E79D3"/>
    <w:rsid w:val="001F11F9"/>
    <w:rsid w:val="001F4DCD"/>
    <w:rsid w:val="001F6435"/>
    <w:rsid w:val="00201234"/>
    <w:rsid w:val="00206819"/>
    <w:rsid w:val="00211878"/>
    <w:rsid w:val="00213CF2"/>
    <w:rsid w:val="0021596E"/>
    <w:rsid w:val="00220F78"/>
    <w:rsid w:val="00231021"/>
    <w:rsid w:val="0024014B"/>
    <w:rsid w:val="00244983"/>
    <w:rsid w:val="00255F4C"/>
    <w:rsid w:val="00256091"/>
    <w:rsid w:val="00260036"/>
    <w:rsid w:val="00263010"/>
    <w:rsid w:val="002640C0"/>
    <w:rsid w:val="00265C0C"/>
    <w:rsid w:val="0026689A"/>
    <w:rsid w:val="0027115B"/>
    <w:rsid w:val="0028355D"/>
    <w:rsid w:val="00284428"/>
    <w:rsid w:val="00286A75"/>
    <w:rsid w:val="00294FBA"/>
    <w:rsid w:val="002A1D6C"/>
    <w:rsid w:val="002A208A"/>
    <w:rsid w:val="002B37D9"/>
    <w:rsid w:val="002B5727"/>
    <w:rsid w:val="002B5A0D"/>
    <w:rsid w:val="002B736B"/>
    <w:rsid w:val="002C0603"/>
    <w:rsid w:val="002C214A"/>
    <w:rsid w:val="002C5AC0"/>
    <w:rsid w:val="002D43DC"/>
    <w:rsid w:val="002D60E9"/>
    <w:rsid w:val="002E300A"/>
    <w:rsid w:val="002F2335"/>
    <w:rsid w:val="002F3C02"/>
    <w:rsid w:val="002F7923"/>
    <w:rsid w:val="0030086B"/>
    <w:rsid w:val="0030378A"/>
    <w:rsid w:val="00305CB8"/>
    <w:rsid w:val="003062CA"/>
    <w:rsid w:val="00311766"/>
    <w:rsid w:val="0031248A"/>
    <w:rsid w:val="00315FEB"/>
    <w:rsid w:val="00320D64"/>
    <w:rsid w:val="00321F96"/>
    <w:rsid w:val="0032253C"/>
    <w:rsid w:val="0033365D"/>
    <w:rsid w:val="00333AAB"/>
    <w:rsid w:val="00334F76"/>
    <w:rsid w:val="00336E30"/>
    <w:rsid w:val="003425A5"/>
    <w:rsid w:val="00345C03"/>
    <w:rsid w:val="00353EAF"/>
    <w:rsid w:val="003540CB"/>
    <w:rsid w:val="00354314"/>
    <w:rsid w:val="003562C2"/>
    <w:rsid w:val="003645F7"/>
    <w:rsid w:val="003659F4"/>
    <w:rsid w:val="003721B4"/>
    <w:rsid w:val="003725DB"/>
    <w:rsid w:val="003751B5"/>
    <w:rsid w:val="003860D7"/>
    <w:rsid w:val="0039010C"/>
    <w:rsid w:val="003977B2"/>
    <w:rsid w:val="00397D1E"/>
    <w:rsid w:val="003A2E4C"/>
    <w:rsid w:val="003A40B9"/>
    <w:rsid w:val="003B4751"/>
    <w:rsid w:val="003B4B40"/>
    <w:rsid w:val="003B4FB5"/>
    <w:rsid w:val="003B608D"/>
    <w:rsid w:val="003B68BB"/>
    <w:rsid w:val="003C7ECE"/>
    <w:rsid w:val="003D2D98"/>
    <w:rsid w:val="003D6E59"/>
    <w:rsid w:val="003E2102"/>
    <w:rsid w:val="003F75F4"/>
    <w:rsid w:val="003F77C8"/>
    <w:rsid w:val="0040224D"/>
    <w:rsid w:val="004055A9"/>
    <w:rsid w:val="00406A74"/>
    <w:rsid w:val="0040702C"/>
    <w:rsid w:val="00413A99"/>
    <w:rsid w:val="00416924"/>
    <w:rsid w:val="00420459"/>
    <w:rsid w:val="0042181F"/>
    <w:rsid w:val="00424A71"/>
    <w:rsid w:val="00425D13"/>
    <w:rsid w:val="00430B87"/>
    <w:rsid w:val="0043293A"/>
    <w:rsid w:val="00446075"/>
    <w:rsid w:val="00447578"/>
    <w:rsid w:val="004475AA"/>
    <w:rsid w:val="0045067C"/>
    <w:rsid w:val="00450E20"/>
    <w:rsid w:val="004514D6"/>
    <w:rsid w:val="0045394B"/>
    <w:rsid w:val="004553F4"/>
    <w:rsid w:val="00455C66"/>
    <w:rsid w:val="00456DB6"/>
    <w:rsid w:val="00460C51"/>
    <w:rsid w:val="00461F89"/>
    <w:rsid w:val="0046252C"/>
    <w:rsid w:val="00462AAB"/>
    <w:rsid w:val="00467E48"/>
    <w:rsid w:val="004711F6"/>
    <w:rsid w:val="0048752A"/>
    <w:rsid w:val="0049023D"/>
    <w:rsid w:val="00490488"/>
    <w:rsid w:val="004925D2"/>
    <w:rsid w:val="004A3852"/>
    <w:rsid w:val="004C43D9"/>
    <w:rsid w:val="004C7466"/>
    <w:rsid w:val="004D097B"/>
    <w:rsid w:val="004D3087"/>
    <w:rsid w:val="004D3DE4"/>
    <w:rsid w:val="004D4485"/>
    <w:rsid w:val="004D4FEA"/>
    <w:rsid w:val="004F079C"/>
    <w:rsid w:val="004F0BFA"/>
    <w:rsid w:val="004F507D"/>
    <w:rsid w:val="004F65DF"/>
    <w:rsid w:val="00500A92"/>
    <w:rsid w:val="00501316"/>
    <w:rsid w:val="005034E4"/>
    <w:rsid w:val="00515E3C"/>
    <w:rsid w:val="00516EE5"/>
    <w:rsid w:val="00521109"/>
    <w:rsid w:val="00524202"/>
    <w:rsid w:val="00526790"/>
    <w:rsid w:val="00526D01"/>
    <w:rsid w:val="005353C3"/>
    <w:rsid w:val="00542D5C"/>
    <w:rsid w:val="0054767B"/>
    <w:rsid w:val="00554CC0"/>
    <w:rsid w:val="00563419"/>
    <w:rsid w:val="00570245"/>
    <w:rsid w:val="00571745"/>
    <w:rsid w:val="0057352A"/>
    <w:rsid w:val="00577B89"/>
    <w:rsid w:val="00580D95"/>
    <w:rsid w:val="00587EC8"/>
    <w:rsid w:val="00592E29"/>
    <w:rsid w:val="005965DB"/>
    <w:rsid w:val="005A50AE"/>
    <w:rsid w:val="005A7B62"/>
    <w:rsid w:val="005C080E"/>
    <w:rsid w:val="005C7BAE"/>
    <w:rsid w:val="005D0A15"/>
    <w:rsid w:val="005D38AA"/>
    <w:rsid w:val="005D3977"/>
    <w:rsid w:val="005D4B7F"/>
    <w:rsid w:val="005E29EE"/>
    <w:rsid w:val="005E2FA0"/>
    <w:rsid w:val="005E313E"/>
    <w:rsid w:val="005F1C4F"/>
    <w:rsid w:val="005F28C3"/>
    <w:rsid w:val="005F2FE4"/>
    <w:rsid w:val="005F3341"/>
    <w:rsid w:val="005F3EFA"/>
    <w:rsid w:val="005F53D1"/>
    <w:rsid w:val="006024EA"/>
    <w:rsid w:val="00606CE6"/>
    <w:rsid w:val="00610A71"/>
    <w:rsid w:val="00611152"/>
    <w:rsid w:val="00620EE6"/>
    <w:rsid w:val="00621F6B"/>
    <w:rsid w:val="00624815"/>
    <w:rsid w:val="00626615"/>
    <w:rsid w:val="00627D85"/>
    <w:rsid w:val="00627D90"/>
    <w:rsid w:val="006320F6"/>
    <w:rsid w:val="00635335"/>
    <w:rsid w:val="006353C6"/>
    <w:rsid w:val="006406CB"/>
    <w:rsid w:val="00641936"/>
    <w:rsid w:val="0064512C"/>
    <w:rsid w:val="00651F1E"/>
    <w:rsid w:val="00663572"/>
    <w:rsid w:val="0066453C"/>
    <w:rsid w:val="00665863"/>
    <w:rsid w:val="0066615F"/>
    <w:rsid w:val="00667902"/>
    <w:rsid w:val="00677FDF"/>
    <w:rsid w:val="00680691"/>
    <w:rsid w:val="006824AE"/>
    <w:rsid w:val="0068501A"/>
    <w:rsid w:val="0068550D"/>
    <w:rsid w:val="006855E5"/>
    <w:rsid w:val="00690CC3"/>
    <w:rsid w:val="00693C19"/>
    <w:rsid w:val="00696376"/>
    <w:rsid w:val="006A0A97"/>
    <w:rsid w:val="006A1D17"/>
    <w:rsid w:val="006A21C2"/>
    <w:rsid w:val="006A4CB3"/>
    <w:rsid w:val="006B0BE3"/>
    <w:rsid w:val="006B12B7"/>
    <w:rsid w:val="006B1566"/>
    <w:rsid w:val="006B47C2"/>
    <w:rsid w:val="006B7B33"/>
    <w:rsid w:val="006C1E74"/>
    <w:rsid w:val="006C44FC"/>
    <w:rsid w:val="006E6225"/>
    <w:rsid w:val="006F19C3"/>
    <w:rsid w:val="00702065"/>
    <w:rsid w:val="0072067D"/>
    <w:rsid w:val="00735AD9"/>
    <w:rsid w:val="00735DF8"/>
    <w:rsid w:val="007464BF"/>
    <w:rsid w:val="00750262"/>
    <w:rsid w:val="007504F7"/>
    <w:rsid w:val="00752F71"/>
    <w:rsid w:val="00754F90"/>
    <w:rsid w:val="00756383"/>
    <w:rsid w:val="00757C81"/>
    <w:rsid w:val="007602B8"/>
    <w:rsid w:val="00762BB9"/>
    <w:rsid w:val="00765955"/>
    <w:rsid w:val="00772640"/>
    <w:rsid w:val="00772B81"/>
    <w:rsid w:val="00774675"/>
    <w:rsid w:val="00781595"/>
    <w:rsid w:val="00781E9A"/>
    <w:rsid w:val="00782950"/>
    <w:rsid w:val="00785E21"/>
    <w:rsid w:val="00786FA5"/>
    <w:rsid w:val="00787FC3"/>
    <w:rsid w:val="0079016B"/>
    <w:rsid w:val="00791D75"/>
    <w:rsid w:val="00792AA9"/>
    <w:rsid w:val="00793605"/>
    <w:rsid w:val="007A032C"/>
    <w:rsid w:val="007A31BA"/>
    <w:rsid w:val="007A33B6"/>
    <w:rsid w:val="007B005C"/>
    <w:rsid w:val="007B43A8"/>
    <w:rsid w:val="007C0DFA"/>
    <w:rsid w:val="007D1B11"/>
    <w:rsid w:val="007D2ED6"/>
    <w:rsid w:val="007D4C67"/>
    <w:rsid w:val="007D7BA3"/>
    <w:rsid w:val="007E2187"/>
    <w:rsid w:val="007E5F23"/>
    <w:rsid w:val="007E6BA2"/>
    <w:rsid w:val="007F109C"/>
    <w:rsid w:val="007F3CA9"/>
    <w:rsid w:val="007F5380"/>
    <w:rsid w:val="007F679C"/>
    <w:rsid w:val="00810266"/>
    <w:rsid w:val="00811634"/>
    <w:rsid w:val="00811C3A"/>
    <w:rsid w:val="00812047"/>
    <w:rsid w:val="00814595"/>
    <w:rsid w:val="00817C09"/>
    <w:rsid w:val="0082072C"/>
    <w:rsid w:val="00826861"/>
    <w:rsid w:val="00835CCF"/>
    <w:rsid w:val="00842C6B"/>
    <w:rsid w:val="00843722"/>
    <w:rsid w:val="00843AD3"/>
    <w:rsid w:val="00844196"/>
    <w:rsid w:val="00857D51"/>
    <w:rsid w:val="00857F9F"/>
    <w:rsid w:val="0086196D"/>
    <w:rsid w:val="00861D11"/>
    <w:rsid w:val="00865D9C"/>
    <w:rsid w:val="00866569"/>
    <w:rsid w:val="00866E56"/>
    <w:rsid w:val="008700B2"/>
    <w:rsid w:val="00873EE0"/>
    <w:rsid w:val="00875016"/>
    <w:rsid w:val="00876638"/>
    <w:rsid w:val="00877A2C"/>
    <w:rsid w:val="00880FC8"/>
    <w:rsid w:val="00881DB1"/>
    <w:rsid w:val="00881F65"/>
    <w:rsid w:val="008860E5"/>
    <w:rsid w:val="008911E6"/>
    <w:rsid w:val="008948D9"/>
    <w:rsid w:val="00894B7D"/>
    <w:rsid w:val="00895A9B"/>
    <w:rsid w:val="008A0E43"/>
    <w:rsid w:val="008A17ED"/>
    <w:rsid w:val="008A1D2F"/>
    <w:rsid w:val="008A1EAC"/>
    <w:rsid w:val="008A1F21"/>
    <w:rsid w:val="008A4A8E"/>
    <w:rsid w:val="008A7523"/>
    <w:rsid w:val="008B065C"/>
    <w:rsid w:val="008B0967"/>
    <w:rsid w:val="008B1A0D"/>
    <w:rsid w:val="008B3F7A"/>
    <w:rsid w:val="008B5062"/>
    <w:rsid w:val="008B6E3E"/>
    <w:rsid w:val="008B73AE"/>
    <w:rsid w:val="008C0043"/>
    <w:rsid w:val="008C092F"/>
    <w:rsid w:val="008C138D"/>
    <w:rsid w:val="008C229D"/>
    <w:rsid w:val="008C3385"/>
    <w:rsid w:val="008C447D"/>
    <w:rsid w:val="008C547B"/>
    <w:rsid w:val="008D6F35"/>
    <w:rsid w:val="008D7655"/>
    <w:rsid w:val="008D7D1E"/>
    <w:rsid w:val="008F3332"/>
    <w:rsid w:val="008F73CB"/>
    <w:rsid w:val="0090261A"/>
    <w:rsid w:val="00903614"/>
    <w:rsid w:val="00905D6A"/>
    <w:rsid w:val="009111DB"/>
    <w:rsid w:val="00914C49"/>
    <w:rsid w:val="00921320"/>
    <w:rsid w:val="009274AC"/>
    <w:rsid w:val="00930E5A"/>
    <w:rsid w:val="00931D32"/>
    <w:rsid w:val="009327AC"/>
    <w:rsid w:val="00937D1C"/>
    <w:rsid w:val="00937E9F"/>
    <w:rsid w:val="00944993"/>
    <w:rsid w:val="009453B9"/>
    <w:rsid w:val="0095479C"/>
    <w:rsid w:val="00960948"/>
    <w:rsid w:val="0096128C"/>
    <w:rsid w:val="00963E91"/>
    <w:rsid w:val="009643A4"/>
    <w:rsid w:val="00964A5D"/>
    <w:rsid w:val="00964F7A"/>
    <w:rsid w:val="009728FB"/>
    <w:rsid w:val="00974D28"/>
    <w:rsid w:val="00977B39"/>
    <w:rsid w:val="0098097E"/>
    <w:rsid w:val="00996BFE"/>
    <w:rsid w:val="009A230C"/>
    <w:rsid w:val="009A3C8C"/>
    <w:rsid w:val="009A4671"/>
    <w:rsid w:val="009A54D1"/>
    <w:rsid w:val="009B1C4F"/>
    <w:rsid w:val="009B1FDD"/>
    <w:rsid w:val="009B4A86"/>
    <w:rsid w:val="009C0461"/>
    <w:rsid w:val="009C6130"/>
    <w:rsid w:val="009D2314"/>
    <w:rsid w:val="009D526E"/>
    <w:rsid w:val="009E1BF0"/>
    <w:rsid w:val="009E3650"/>
    <w:rsid w:val="009E4247"/>
    <w:rsid w:val="009F13D6"/>
    <w:rsid w:val="009F2597"/>
    <w:rsid w:val="00A03750"/>
    <w:rsid w:val="00A03BE6"/>
    <w:rsid w:val="00A162C1"/>
    <w:rsid w:val="00A16B5C"/>
    <w:rsid w:val="00A16F8B"/>
    <w:rsid w:val="00A172C9"/>
    <w:rsid w:val="00A30C5B"/>
    <w:rsid w:val="00A30C71"/>
    <w:rsid w:val="00A323F8"/>
    <w:rsid w:val="00A43BC1"/>
    <w:rsid w:val="00A44BCD"/>
    <w:rsid w:val="00A475E0"/>
    <w:rsid w:val="00A523DE"/>
    <w:rsid w:val="00A52F4F"/>
    <w:rsid w:val="00A60041"/>
    <w:rsid w:val="00A67191"/>
    <w:rsid w:val="00A71CDC"/>
    <w:rsid w:val="00A720C5"/>
    <w:rsid w:val="00A72849"/>
    <w:rsid w:val="00A7304D"/>
    <w:rsid w:val="00A76CEE"/>
    <w:rsid w:val="00A77479"/>
    <w:rsid w:val="00A80351"/>
    <w:rsid w:val="00A81925"/>
    <w:rsid w:val="00A85D5C"/>
    <w:rsid w:val="00A87363"/>
    <w:rsid w:val="00A95772"/>
    <w:rsid w:val="00AA4657"/>
    <w:rsid w:val="00AA5CD4"/>
    <w:rsid w:val="00AA7C4D"/>
    <w:rsid w:val="00AB70A8"/>
    <w:rsid w:val="00AC04A8"/>
    <w:rsid w:val="00AC4419"/>
    <w:rsid w:val="00AC50A6"/>
    <w:rsid w:val="00AC50A9"/>
    <w:rsid w:val="00AC5C52"/>
    <w:rsid w:val="00AD0282"/>
    <w:rsid w:val="00AD47CE"/>
    <w:rsid w:val="00AE2687"/>
    <w:rsid w:val="00B02029"/>
    <w:rsid w:val="00B0277B"/>
    <w:rsid w:val="00B119ED"/>
    <w:rsid w:val="00B12FCC"/>
    <w:rsid w:val="00B13728"/>
    <w:rsid w:val="00B13977"/>
    <w:rsid w:val="00B16E0A"/>
    <w:rsid w:val="00B2448A"/>
    <w:rsid w:val="00B26796"/>
    <w:rsid w:val="00B2706E"/>
    <w:rsid w:val="00B276A5"/>
    <w:rsid w:val="00B3555D"/>
    <w:rsid w:val="00B4108C"/>
    <w:rsid w:val="00B42F48"/>
    <w:rsid w:val="00B43A4B"/>
    <w:rsid w:val="00B45EB1"/>
    <w:rsid w:val="00B475CD"/>
    <w:rsid w:val="00B47622"/>
    <w:rsid w:val="00B52C25"/>
    <w:rsid w:val="00B62C75"/>
    <w:rsid w:val="00B634F6"/>
    <w:rsid w:val="00B70DE3"/>
    <w:rsid w:val="00B718BC"/>
    <w:rsid w:val="00B72122"/>
    <w:rsid w:val="00B72F13"/>
    <w:rsid w:val="00B73679"/>
    <w:rsid w:val="00B75868"/>
    <w:rsid w:val="00B77B2A"/>
    <w:rsid w:val="00B80113"/>
    <w:rsid w:val="00B845F6"/>
    <w:rsid w:val="00B8662B"/>
    <w:rsid w:val="00B86F85"/>
    <w:rsid w:val="00B87600"/>
    <w:rsid w:val="00BA19C0"/>
    <w:rsid w:val="00BA4420"/>
    <w:rsid w:val="00BA6ABA"/>
    <w:rsid w:val="00BA6F41"/>
    <w:rsid w:val="00BA7105"/>
    <w:rsid w:val="00BA7481"/>
    <w:rsid w:val="00BA77B1"/>
    <w:rsid w:val="00BB4935"/>
    <w:rsid w:val="00BB6A9F"/>
    <w:rsid w:val="00BC2B5A"/>
    <w:rsid w:val="00BC43A0"/>
    <w:rsid w:val="00BC78FB"/>
    <w:rsid w:val="00BD144B"/>
    <w:rsid w:val="00BD59B6"/>
    <w:rsid w:val="00BE0741"/>
    <w:rsid w:val="00BE4D18"/>
    <w:rsid w:val="00BF0AC8"/>
    <w:rsid w:val="00BF417F"/>
    <w:rsid w:val="00BF4A4A"/>
    <w:rsid w:val="00C00DDE"/>
    <w:rsid w:val="00C115BB"/>
    <w:rsid w:val="00C12766"/>
    <w:rsid w:val="00C13A62"/>
    <w:rsid w:val="00C150DD"/>
    <w:rsid w:val="00C1511E"/>
    <w:rsid w:val="00C15EA8"/>
    <w:rsid w:val="00C17E66"/>
    <w:rsid w:val="00C26EBA"/>
    <w:rsid w:val="00C31501"/>
    <w:rsid w:val="00C32D6C"/>
    <w:rsid w:val="00C361C1"/>
    <w:rsid w:val="00C36916"/>
    <w:rsid w:val="00C418E4"/>
    <w:rsid w:val="00C44442"/>
    <w:rsid w:val="00C44C97"/>
    <w:rsid w:val="00C45B4A"/>
    <w:rsid w:val="00C52689"/>
    <w:rsid w:val="00C52B00"/>
    <w:rsid w:val="00C531AF"/>
    <w:rsid w:val="00C53CAF"/>
    <w:rsid w:val="00C55C34"/>
    <w:rsid w:val="00C60FBD"/>
    <w:rsid w:val="00C62207"/>
    <w:rsid w:val="00C66F1C"/>
    <w:rsid w:val="00C71E07"/>
    <w:rsid w:val="00C722CC"/>
    <w:rsid w:val="00C72D84"/>
    <w:rsid w:val="00C81030"/>
    <w:rsid w:val="00C82C4D"/>
    <w:rsid w:val="00C840A8"/>
    <w:rsid w:val="00C84721"/>
    <w:rsid w:val="00C8738C"/>
    <w:rsid w:val="00C90ABF"/>
    <w:rsid w:val="00C97ABC"/>
    <w:rsid w:val="00CA10B3"/>
    <w:rsid w:val="00CB0329"/>
    <w:rsid w:val="00CB0368"/>
    <w:rsid w:val="00CB03EB"/>
    <w:rsid w:val="00CB29E7"/>
    <w:rsid w:val="00CD1D80"/>
    <w:rsid w:val="00CD1F56"/>
    <w:rsid w:val="00CD3A2A"/>
    <w:rsid w:val="00CD6B03"/>
    <w:rsid w:val="00CE1032"/>
    <w:rsid w:val="00CE62DB"/>
    <w:rsid w:val="00CE6634"/>
    <w:rsid w:val="00CE6FE8"/>
    <w:rsid w:val="00CF0237"/>
    <w:rsid w:val="00CF781E"/>
    <w:rsid w:val="00D01DB8"/>
    <w:rsid w:val="00D021B6"/>
    <w:rsid w:val="00D04D29"/>
    <w:rsid w:val="00D056F2"/>
    <w:rsid w:val="00D110CA"/>
    <w:rsid w:val="00D113A6"/>
    <w:rsid w:val="00D131B8"/>
    <w:rsid w:val="00D13581"/>
    <w:rsid w:val="00D143E6"/>
    <w:rsid w:val="00D14A06"/>
    <w:rsid w:val="00D1582B"/>
    <w:rsid w:val="00D23307"/>
    <w:rsid w:val="00D24C5C"/>
    <w:rsid w:val="00D30439"/>
    <w:rsid w:val="00D31430"/>
    <w:rsid w:val="00D362AE"/>
    <w:rsid w:val="00D41CB0"/>
    <w:rsid w:val="00D5545F"/>
    <w:rsid w:val="00D63A4B"/>
    <w:rsid w:val="00D678C8"/>
    <w:rsid w:val="00D7089B"/>
    <w:rsid w:val="00D74634"/>
    <w:rsid w:val="00D75B36"/>
    <w:rsid w:val="00D77206"/>
    <w:rsid w:val="00D93EB7"/>
    <w:rsid w:val="00D94984"/>
    <w:rsid w:val="00DA1255"/>
    <w:rsid w:val="00DA2BE8"/>
    <w:rsid w:val="00DA5A0E"/>
    <w:rsid w:val="00DA6503"/>
    <w:rsid w:val="00DA6D45"/>
    <w:rsid w:val="00DA719B"/>
    <w:rsid w:val="00DB3732"/>
    <w:rsid w:val="00DB4915"/>
    <w:rsid w:val="00DB6383"/>
    <w:rsid w:val="00DB6AC9"/>
    <w:rsid w:val="00DB7D05"/>
    <w:rsid w:val="00DC0AB9"/>
    <w:rsid w:val="00DC15C8"/>
    <w:rsid w:val="00DC2CFF"/>
    <w:rsid w:val="00DC5346"/>
    <w:rsid w:val="00DC59F6"/>
    <w:rsid w:val="00DC5B3B"/>
    <w:rsid w:val="00DC7FAC"/>
    <w:rsid w:val="00DD2FBA"/>
    <w:rsid w:val="00DD4A61"/>
    <w:rsid w:val="00DE287F"/>
    <w:rsid w:val="00DE3E2B"/>
    <w:rsid w:val="00DE5A13"/>
    <w:rsid w:val="00DE6B15"/>
    <w:rsid w:val="00DE71D1"/>
    <w:rsid w:val="00DF670A"/>
    <w:rsid w:val="00DF79AD"/>
    <w:rsid w:val="00E00D0A"/>
    <w:rsid w:val="00E0140E"/>
    <w:rsid w:val="00E02332"/>
    <w:rsid w:val="00E03821"/>
    <w:rsid w:val="00E10790"/>
    <w:rsid w:val="00E160BA"/>
    <w:rsid w:val="00E23C85"/>
    <w:rsid w:val="00E25115"/>
    <w:rsid w:val="00E40F89"/>
    <w:rsid w:val="00E4549A"/>
    <w:rsid w:val="00E464A7"/>
    <w:rsid w:val="00E522A9"/>
    <w:rsid w:val="00E542CE"/>
    <w:rsid w:val="00E717DD"/>
    <w:rsid w:val="00E71CF0"/>
    <w:rsid w:val="00E727D5"/>
    <w:rsid w:val="00E72C3A"/>
    <w:rsid w:val="00E732A9"/>
    <w:rsid w:val="00E746DF"/>
    <w:rsid w:val="00E93F3F"/>
    <w:rsid w:val="00EA17EC"/>
    <w:rsid w:val="00EB4B2B"/>
    <w:rsid w:val="00EC12CE"/>
    <w:rsid w:val="00EC31DB"/>
    <w:rsid w:val="00EC3592"/>
    <w:rsid w:val="00EC50DC"/>
    <w:rsid w:val="00EC5253"/>
    <w:rsid w:val="00ED2E13"/>
    <w:rsid w:val="00EF2B1B"/>
    <w:rsid w:val="00EF31D4"/>
    <w:rsid w:val="00EF4B37"/>
    <w:rsid w:val="00F03D5F"/>
    <w:rsid w:val="00F163E9"/>
    <w:rsid w:val="00F165A9"/>
    <w:rsid w:val="00F17DD3"/>
    <w:rsid w:val="00F31CC9"/>
    <w:rsid w:val="00F3201D"/>
    <w:rsid w:val="00F4077F"/>
    <w:rsid w:val="00F4172E"/>
    <w:rsid w:val="00F42FC7"/>
    <w:rsid w:val="00F43C1B"/>
    <w:rsid w:val="00F44139"/>
    <w:rsid w:val="00F52716"/>
    <w:rsid w:val="00F620F2"/>
    <w:rsid w:val="00F67134"/>
    <w:rsid w:val="00F82523"/>
    <w:rsid w:val="00F83286"/>
    <w:rsid w:val="00F83D0F"/>
    <w:rsid w:val="00F84A10"/>
    <w:rsid w:val="00F90F95"/>
    <w:rsid w:val="00F918B5"/>
    <w:rsid w:val="00F91B1A"/>
    <w:rsid w:val="00F95665"/>
    <w:rsid w:val="00FA1ACC"/>
    <w:rsid w:val="00FA3244"/>
    <w:rsid w:val="00FA3955"/>
    <w:rsid w:val="00FA3C20"/>
    <w:rsid w:val="00FA58B4"/>
    <w:rsid w:val="00FA5901"/>
    <w:rsid w:val="00FA68AB"/>
    <w:rsid w:val="00FB02E7"/>
    <w:rsid w:val="00FB3A91"/>
    <w:rsid w:val="00FB6738"/>
    <w:rsid w:val="00FC222E"/>
    <w:rsid w:val="00FC2946"/>
    <w:rsid w:val="00FD3BEC"/>
    <w:rsid w:val="00FD57B7"/>
    <w:rsid w:val="00FD5AAC"/>
    <w:rsid w:val="00FE1BAB"/>
    <w:rsid w:val="00FE3739"/>
    <w:rsid w:val="00FE5019"/>
    <w:rsid w:val="00FF0764"/>
    <w:rsid w:val="00FF09AD"/>
    <w:rsid w:val="00FF10E9"/>
    <w:rsid w:val="00FF17C8"/>
    <w:rsid w:val="00FF3146"/>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TotalTime>
  <Pages>4</Pages>
  <Words>2517</Words>
  <Characters>14331</Characters>
  <Application>Microsoft Office Word</Application>
  <DocSecurity>0</DocSecurity>
  <Lines>119</Lines>
  <Paragraphs>33</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16815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MÁRCIA CARVALHO GUEDES</cp:lastModifiedBy>
  <cp:revision>5</cp:revision>
  <cp:lastPrinted>2013-12-19T12:35:00Z</cp:lastPrinted>
  <dcterms:created xsi:type="dcterms:W3CDTF">2013-12-17T14:34:00Z</dcterms:created>
  <dcterms:modified xsi:type="dcterms:W3CDTF">2013-12-19T12:40:00Z</dcterms:modified>
</cp:coreProperties>
</file>